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start="-567" w:end="0"/>
        <w:rPr>
          <w:rFonts w:ascii="Times New Roman" w:hAnsi="Times New Roman" w:cs="Times New Roman"/>
          <w:lang w:val="en-US" w:eastAsia="en-US"/>
        </w:rPr>
      </w:pPr>
      <w:r>
        <w:rPr>
          <w:rFonts w:cs="Times New Roman" w:ascii="Times New Roman" w:hAnsi="Times New Roman"/>
          <w:lang w:val="en-US" w:eastAsia="en-US"/>
        </w:rPr>
        <mc:AlternateContent>
          <mc:Choice Requires="wpg">
            <w:drawing>
              <wp:anchor behindDoc="0" distT="0" distB="0" distL="114935" distR="114935" simplePos="0" locked="0" layoutInCell="1" allowOverlap="1" relativeHeight="4">
                <wp:simplePos x="0" y="0"/>
                <wp:positionH relativeFrom="column">
                  <wp:posOffset>204470</wp:posOffset>
                </wp:positionH>
                <wp:positionV relativeFrom="paragraph">
                  <wp:posOffset>-197485</wp:posOffset>
                </wp:positionV>
                <wp:extent cx="6496685" cy="1290320"/>
                <wp:effectExtent l="6985" t="6985" r="6350" b="0"/>
                <wp:wrapNone/>
                <wp:docPr id="1" name=""/>
                <a:graphic xmlns:a="http://schemas.openxmlformats.org/drawingml/2006/main">
                  <a:graphicData uri="http://schemas.microsoft.com/office/word/2010/wordprocessingGroup">
                    <wpg:wgp>
                      <wpg:cNvGrpSpPr/>
                      <wpg:grpSpPr>
                        <a:xfrm>
                          <a:off x="0" y="0"/>
                          <a:ext cx="6496560" cy="1290240"/>
                          <a:chOff x="0" y="0"/>
                          <a:chExt cx="6496560" cy="1290240"/>
                        </a:xfrm>
                      </wpg:grpSpPr>
                      <wps:wsp>
                        <wps:cNvPr id="2" name=""/>
                        <wps:cNvSpPr/>
                        <wps:spPr>
                          <a:xfrm>
                            <a:off x="0" y="0"/>
                            <a:ext cx="6496560" cy="1181160"/>
                          </a:xfrm>
                          <a:prstGeom prst="roundRect">
                            <a:avLst>
                              <a:gd name="adj" fmla="val 16667"/>
                            </a:avLst>
                          </a:prstGeom>
                          <a:solidFill>
                            <a:srgbClr val="dfdfdf"/>
                          </a:solidFill>
                          <a:ln w="12600">
                            <a:solidFill>
                              <a:srgbClr val="ffffff"/>
                            </a:solidFill>
                            <a:miter/>
                          </a:ln>
                        </wps:spPr>
                        <wps:style>
                          <a:lnRef idx="0"/>
                          <a:fillRef idx="0"/>
                          <a:effectRef idx="0"/>
                          <a:fontRef idx="minor"/>
                        </wps:style>
                        <wps:bodyPr/>
                      </wps:wsp>
                      <wpg:grpSp>
                        <wpg:cNvGrpSpPr/>
                        <wpg:grpSpPr>
                          <a:xfrm>
                            <a:off x="2151360" y="132840"/>
                            <a:ext cx="2437920" cy="929520"/>
                          </a:xfrm>
                        </wpg:grpSpPr>
                        <wpg:grpSp>
                          <wpg:cNvGrpSpPr/>
                          <wpg:grpSpPr>
                            <a:xfrm>
                              <a:off x="79920" y="75960"/>
                              <a:ext cx="2357640" cy="853560"/>
                            </a:xfrm>
                          </wpg:grpSpPr>
                          <wps:wsp>
                            <wps:cNvPr id="3" name=""/>
                            <wps:cNvSpPr/>
                            <wps:spPr>
                              <a:xfrm>
                                <a:off x="259920" y="34164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4" name=""/>
                            <wps:cNvSpPr/>
                            <wps:spPr>
                              <a:xfrm>
                                <a:off x="19944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5" name=""/>
                            <wps:cNvSpPr/>
                            <wps:spPr>
                              <a:xfrm>
                                <a:off x="67320" y="23184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6" name=""/>
                            <wps:cNvSpPr/>
                            <wps:spPr>
                              <a:xfrm>
                                <a:off x="118080" y="52416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7" name=""/>
                            <wps:cNvSpPr/>
                            <wps:spPr>
                              <a:xfrm>
                                <a:off x="0" y="57600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8" name=""/>
                            <wps:cNvSpPr/>
                            <wps:spPr>
                              <a:xfrm>
                                <a:off x="11196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9" name=""/>
                            <wps:cNvSpPr/>
                            <wps:spPr>
                              <a:xfrm>
                                <a:off x="75600" y="40860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10" name=""/>
                            <wps:cNvSpPr/>
                            <wps:spPr>
                              <a:xfrm>
                                <a:off x="21600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11" name=""/>
                            <wps:cNvSpPr/>
                            <wps:spPr>
                              <a:xfrm>
                                <a:off x="778680" y="24336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2" name=""/>
                            <wps:cNvSpPr/>
                            <wps:spPr>
                              <a:xfrm>
                                <a:off x="891000" y="24336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13" name=""/>
                            <wps:cNvSpPr/>
                            <wps:spPr>
                              <a:xfrm>
                                <a:off x="1099800" y="24336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4" name=""/>
                            <wps:cNvSpPr/>
                            <wps:spPr>
                              <a:xfrm>
                                <a:off x="1480320" y="24336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5" name=""/>
                            <wps:cNvSpPr/>
                            <wps:spPr>
                              <a:xfrm>
                                <a:off x="1751400" y="19260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6" name=""/>
                            <wps:cNvSpPr/>
                            <wps:spPr>
                              <a:xfrm>
                                <a:off x="347400" y="179280"/>
                                <a:ext cx="199836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7" name=""/>
                            <wps:cNvSpPr/>
                            <wps:spPr>
                              <a:xfrm>
                                <a:off x="614160" y="137160"/>
                                <a:ext cx="128088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8" name=""/>
                            <wps:cNvSpPr/>
                            <wps:spPr>
                              <a:xfrm>
                                <a:off x="995760" y="146160"/>
                                <a:ext cx="1362240" cy="4896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9" name=""/>
                            <wps:cNvSpPr/>
                            <wps:spPr>
                              <a:xfrm>
                                <a:off x="10116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79920" y="66600"/>
                              <a:ext cx="2357640" cy="852840"/>
                            </a:xfrm>
                          </wpg:grpSpPr>
                          <wps:wsp>
                            <wps:cNvPr id="20" name=""/>
                            <wps:cNvSpPr/>
                            <wps:spPr>
                              <a:xfrm>
                                <a:off x="259920" y="34092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21" name=""/>
                            <wps:cNvSpPr/>
                            <wps:spPr>
                              <a:xfrm>
                                <a:off x="199440" y="44208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22" name=""/>
                            <wps:cNvSpPr/>
                            <wps:spPr>
                              <a:xfrm>
                                <a:off x="66960" y="23220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23" name=""/>
                            <wps:cNvSpPr/>
                            <wps:spPr>
                              <a:xfrm>
                                <a:off x="118080" y="52380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24" name=""/>
                            <wps:cNvSpPr/>
                            <wps:spPr>
                              <a:xfrm>
                                <a:off x="0" y="57636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25" name=""/>
                            <wps:cNvSpPr/>
                            <wps:spPr>
                              <a:xfrm>
                                <a:off x="11196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26" name=""/>
                            <wps:cNvSpPr/>
                            <wps:spPr>
                              <a:xfrm>
                                <a:off x="75600" y="40824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27" name=""/>
                            <wps:cNvSpPr/>
                            <wps:spPr>
                              <a:xfrm>
                                <a:off x="216000" y="44208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28" name=""/>
                            <wps:cNvSpPr/>
                            <wps:spPr>
                              <a:xfrm>
                                <a:off x="778680" y="24300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29" name=""/>
                            <wps:cNvSpPr/>
                            <wps:spPr>
                              <a:xfrm>
                                <a:off x="891000" y="2430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30" name=""/>
                            <wps:cNvSpPr/>
                            <wps:spPr>
                              <a:xfrm>
                                <a:off x="1099800" y="24300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31" name=""/>
                            <wps:cNvSpPr/>
                            <wps:spPr>
                              <a:xfrm>
                                <a:off x="1480320" y="24300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32" name=""/>
                            <wps:cNvSpPr/>
                            <wps:spPr>
                              <a:xfrm>
                                <a:off x="1751400" y="19188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33" name=""/>
                            <wps:cNvSpPr/>
                            <wps:spPr>
                              <a:xfrm>
                                <a:off x="347400" y="17964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34" name=""/>
                            <wps:cNvSpPr/>
                            <wps:spPr>
                              <a:xfrm>
                                <a:off x="614160" y="137160"/>
                                <a:ext cx="128088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35" name=""/>
                            <wps:cNvSpPr/>
                            <wps:spPr>
                              <a:xfrm>
                                <a:off x="995760" y="14652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36" name=""/>
                            <wps:cNvSpPr/>
                            <wps:spPr>
                              <a:xfrm>
                                <a:off x="10116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71280" y="59040"/>
                              <a:ext cx="2356560" cy="852840"/>
                            </a:xfrm>
                          </wpg:grpSpPr>
                          <wps:wsp>
                            <wps:cNvPr id="37" name=""/>
                            <wps:cNvSpPr/>
                            <wps:spPr>
                              <a:xfrm>
                                <a:off x="258840" y="340920"/>
                                <a:ext cx="4392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38" name=""/>
                            <wps:cNvSpPr/>
                            <wps:spPr>
                              <a:xfrm>
                                <a:off x="19872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39" name=""/>
                            <wps:cNvSpPr/>
                            <wps:spPr>
                              <a:xfrm>
                                <a:off x="65880" y="23040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40" name=""/>
                            <wps:cNvSpPr/>
                            <wps:spPr>
                              <a:xfrm>
                                <a:off x="118440" y="52308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41" name=""/>
                            <wps:cNvSpPr/>
                            <wps:spPr>
                              <a:xfrm>
                                <a:off x="0" y="57600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42" name=""/>
                            <wps:cNvSpPr/>
                            <wps:spPr>
                              <a:xfrm>
                                <a:off x="109800" y="50796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43" name=""/>
                            <wps:cNvSpPr/>
                            <wps:spPr>
                              <a:xfrm>
                                <a:off x="74160" y="40752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44" name=""/>
                            <wps:cNvSpPr/>
                            <wps:spPr>
                              <a:xfrm>
                                <a:off x="21528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45" name=""/>
                            <wps:cNvSpPr/>
                            <wps:spPr>
                              <a:xfrm>
                                <a:off x="779040" y="24300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46" name=""/>
                            <wps:cNvSpPr/>
                            <wps:spPr>
                              <a:xfrm>
                                <a:off x="889560" y="2430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47" name=""/>
                            <wps:cNvSpPr/>
                            <wps:spPr>
                              <a:xfrm>
                                <a:off x="1099080" y="24300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48" name=""/>
                            <wps:cNvSpPr/>
                            <wps:spPr>
                              <a:xfrm>
                                <a:off x="1479240" y="24300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49" name=""/>
                            <wps:cNvSpPr/>
                            <wps:spPr>
                              <a:xfrm>
                                <a:off x="1749960" y="19152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50" name=""/>
                            <wps:cNvSpPr/>
                            <wps:spPr>
                              <a:xfrm>
                                <a:off x="347040" y="17820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51" name=""/>
                            <wps:cNvSpPr/>
                            <wps:spPr>
                              <a:xfrm>
                                <a:off x="613440" y="13572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52" name=""/>
                            <wps:cNvSpPr/>
                            <wps:spPr>
                              <a:xfrm>
                                <a:off x="994320" y="14544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53" name=""/>
                            <wps:cNvSpPr/>
                            <wps:spPr>
                              <a:xfrm>
                                <a:off x="99720" y="0"/>
                                <a:ext cx="203832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57240" y="53280"/>
                              <a:ext cx="2357280" cy="852120"/>
                            </a:xfrm>
                          </wpg:grpSpPr>
                          <wps:wsp>
                            <wps:cNvPr id="54" name=""/>
                            <wps:cNvSpPr/>
                            <wps:spPr>
                              <a:xfrm>
                                <a:off x="258840" y="34020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55" name=""/>
                            <wps:cNvSpPr/>
                            <wps:spPr>
                              <a:xfrm>
                                <a:off x="19872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56" name=""/>
                            <wps:cNvSpPr/>
                            <wps:spPr>
                              <a:xfrm>
                                <a:off x="67320" y="23112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57" name=""/>
                            <wps:cNvSpPr/>
                            <wps:spPr>
                              <a:xfrm>
                                <a:off x="118080" y="52272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58" name=""/>
                            <wps:cNvSpPr/>
                            <wps:spPr>
                              <a:xfrm>
                                <a:off x="0" y="57456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59" name=""/>
                            <wps:cNvSpPr/>
                            <wps:spPr>
                              <a:xfrm>
                                <a:off x="111600" y="50796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60" name=""/>
                            <wps:cNvSpPr/>
                            <wps:spPr>
                              <a:xfrm>
                                <a:off x="74160" y="40752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61" name=""/>
                            <wps:cNvSpPr/>
                            <wps:spPr>
                              <a:xfrm>
                                <a:off x="21528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62" name=""/>
                            <wps:cNvSpPr/>
                            <wps:spPr>
                              <a:xfrm>
                                <a:off x="779040" y="24264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63" name=""/>
                            <wps:cNvSpPr/>
                            <wps:spPr>
                              <a:xfrm>
                                <a:off x="890280" y="24264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64" name=""/>
                            <wps:cNvSpPr/>
                            <wps:spPr>
                              <a:xfrm>
                                <a:off x="1099800" y="24264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65" name=""/>
                            <wps:cNvSpPr/>
                            <wps:spPr>
                              <a:xfrm>
                                <a:off x="1479600" y="24264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66" name=""/>
                            <wps:cNvSpPr/>
                            <wps:spPr>
                              <a:xfrm>
                                <a:off x="1749960" y="19116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67" name=""/>
                            <wps:cNvSpPr/>
                            <wps:spPr>
                              <a:xfrm>
                                <a:off x="345960" y="178920"/>
                                <a:ext cx="199944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68" name=""/>
                            <wps:cNvSpPr/>
                            <wps:spPr>
                              <a:xfrm>
                                <a:off x="613440" y="13572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69" name=""/>
                            <wps:cNvSpPr/>
                            <wps:spPr>
                              <a:xfrm>
                                <a:off x="995040" y="14544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70" name=""/>
                            <wps:cNvSpPr/>
                            <wps:spPr>
                              <a:xfrm>
                                <a:off x="10152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53280" y="39960"/>
                              <a:ext cx="2357280" cy="853920"/>
                            </a:xfrm>
                          </wpg:grpSpPr>
                          <wps:wsp>
                            <wps:cNvPr id="71" name=""/>
                            <wps:cNvSpPr/>
                            <wps:spPr>
                              <a:xfrm>
                                <a:off x="259200" y="34236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72" name=""/>
                            <wps:cNvSpPr/>
                            <wps:spPr>
                              <a:xfrm>
                                <a:off x="198360" y="44244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73" name=""/>
                            <wps:cNvSpPr/>
                            <wps:spPr>
                              <a:xfrm>
                                <a:off x="66600" y="23220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74" name=""/>
                            <wps:cNvSpPr/>
                            <wps:spPr>
                              <a:xfrm>
                                <a:off x="117720" y="52380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75" name=""/>
                            <wps:cNvSpPr/>
                            <wps:spPr>
                              <a:xfrm>
                                <a:off x="0" y="57600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76" name=""/>
                            <wps:cNvSpPr/>
                            <wps:spPr>
                              <a:xfrm>
                                <a:off x="11052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77" name=""/>
                            <wps:cNvSpPr/>
                            <wps:spPr>
                              <a:xfrm>
                                <a:off x="74520" y="40824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78" name=""/>
                            <wps:cNvSpPr/>
                            <wps:spPr>
                              <a:xfrm>
                                <a:off x="216000" y="442440"/>
                                <a:ext cx="15552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79" name=""/>
                            <wps:cNvSpPr/>
                            <wps:spPr>
                              <a:xfrm>
                                <a:off x="779400" y="24444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80" name=""/>
                            <wps:cNvSpPr/>
                            <wps:spPr>
                              <a:xfrm>
                                <a:off x="890280" y="24444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81" name=""/>
                            <wps:cNvSpPr/>
                            <wps:spPr>
                              <a:xfrm>
                                <a:off x="1099440" y="24444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82" name=""/>
                            <wps:cNvSpPr/>
                            <wps:spPr>
                              <a:xfrm>
                                <a:off x="1479600" y="24444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83" name=""/>
                            <wps:cNvSpPr/>
                            <wps:spPr>
                              <a:xfrm>
                                <a:off x="1750320" y="192240"/>
                                <a:ext cx="16560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84" name=""/>
                            <wps:cNvSpPr/>
                            <wps:spPr>
                              <a:xfrm>
                                <a:off x="346680" y="180360"/>
                                <a:ext cx="199836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85" name=""/>
                            <wps:cNvSpPr/>
                            <wps:spPr>
                              <a:xfrm>
                                <a:off x="613440" y="137880"/>
                                <a:ext cx="128088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86" name=""/>
                            <wps:cNvSpPr/>
                            <wps:spPr>
                              <a:xfrm>
                                <a:off x="995040" y="14652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87" name=""/>
                            <wps:cNvSpPr/>
                            <wps:spPr>
                              <a:xfrm>
                                <a:off x="10224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44640" y="34200"/>
                              <a:ext cx="2355120" cy="852120"/>
                            </a:xfrm>
                          </wpg:grpSpPr>
                          <wps:wsp>
                            <wps:cNvPr id="88" name=""/>
                            <wps:cNvSpPr/>
                            <wps:spPr>
                              <a:xfrm>
                                <a:off x="258840" y="34020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89" name=""/>
                            <wps:cNvSpPr/>
                            <wps:spPr>
                              <a:xfrm>
                                <a:off x="198000" y="44136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90" name=""/>
                            <wps:cNvSpPr/>
                            <wps:spPr>
                              <a:xfrm>
                                <a:off x="67680" y="231120"/>
                                <a:ext cx="62604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91" name=""/>
                            <wps:cNvSpPr/>
                            <wps:spPr>
                              <a:xfrm>
                                <a:off x="116640" y="52452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92" name=""/>
                            <wps:cNvSpPr/>
                            <wps:spPr>
                              <a:xfrm>
                                <a:off x="0" y="57672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93" name=""/>
                            <wps:cNvSpPr/>
                            <wps:spPr>
                              <a:xfrm>
                                <a:off x="111600" y="508680"/>
                                <a:ext cx="34344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94" name=""/>
                            <wps:cNvSpPr/>
                            <wps:spPr>
                              <a:xfrm>
                                <a:off x="72720" y="408240"/>
                                <a:ext cx="41832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95" name=""/>
                            <wps:cNvSpPr/>
                            <wps:spPr>
                              <a:xfrm>
                                <a:off x="214920" y="44136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96" name=""/>
                            <wps:cNvSpPr/>
                            <wps:spPr>
                              <a:xfrm>
                                <a:off x="779040" y="24300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97" name=""/>
                            <wps:cNvSpPr/>
                            <wps:spPr>
                              <a:xfrm>
                                <a:off x="890280" y="2430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98" name=""/>
                            <wps:cNvSpPr/>
                            <wps:spPr>
                              <a:xfrm>
                                <a:off x="1097640" y="24300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99" name=""/>
                            <wps:cNvSpPr/>
                            <wps:spPr>
                              <a:xfrm>
                                <a:off x="1479960" y="243000"/>
                                <a:ext cx="27936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00" name=""/>
                            <wps:cNvSpPr/>
                            <wps:spPr>
                              <a:xfrm>
                                <a:off x="1749240" y="191880"/>
                                <a:ext cx="16560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01" name=""/>
                            <wps:cNvSpPr/>
                            <wps:spPr>
                              <a:xfrm>
                                <a:off x="345960" y="179640"/>
                                <a:ext cx="199944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02" name=""/>
                            <wps:cNvSpPr/>
                            <wps:spPr>
                              <a:xfrm>
                                <a:off x="61380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03" name=""/>
                            <wps:cNvSpPr/>
                            <wps:spPr>
                              <a:xfrm>
                                <a:off x="992880" y="14616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04" name=""/>
                            <wps:cNvSpPr/>
                            <wps:spPr>
                              <a:xfrm>
                                <a:off x="10080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27360" y="24480"/>
                              <a:ext cx="2356560" cy="853560"/>
                            </a:xfrm>
                          </wpg:grpSpPr>
                          <wps:wsp>
                            <wps:cNvPr id="105" name=""/>
                            <wps:cNvSpPr/>
                            <wps:spPr>
                              <a:xfrm>
                                <a:off x="259200" y="341640"/>
                                <a:ext cx="4392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106" name=""/>
                            <wps:cNvSpPr/>
                            <wps:spPr>
                              <a:xfrm>
                                <a:off x="197280" y="44208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107" name=""/>
                            <wps:cNvSpPr/>
                            <wps:spPr>
                              <a:xfrm>
                                <a:off x="65520" y="23148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108" name=""/>
                            <wps:cNvSpPr/>
                            <wps:spPr>
                              <a:xfrm>
                                <a:off x="118080" y="52416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109" name=""/>
                            <wps:cNvSpPr/>
                            <wps:spPr>
                              <a:xfrm>
                                <a:off x="0" y="576000"/>
                                <a:ext cx="560880" cy="3312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110" name=""/>
                            <wps:cNvSpPr/>
                            <wps:spPr>
                              <a:xfrm>
                                <a:off x="10980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111" name=""/>
                            <wps:cNvSpPr/>
                            <wps:spPr>
                              <a:xfrm>
                                <a:off x="74880" y="40860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112" name=""/>
                            <wps:cNvSpPr/>
                            <wps:spPr>
                              <a:xfrm>
                                <a:off x="215280" y="44208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113" name=""/>
                            <wps:cNvSpPr/>
                            <wps:spPr>
                              <a:xfrm>
                                <a:off x="778320" y="24480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14" name=""/>
                            <wps:cNvSpPr/>
                            <wps:spPr>
                              <a:xfrm>
                                <a:off x="889560" y="24480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115" name=""/>
                            <wps:cNvSpPr/>
                            <wps:spPr>
                              <a:xfrm>
                                <a:off x="1099800" y="244800"/>
                                <a:ext cx="42804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16" name=""/>
                            <wps:cNvSpPr/>
                            <wps:spPr>
                              <a:xfrm>
                                <a:off x="1479600" y="24480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17" name=""/>
                            <wps:cNvSpPr/>
                            <wps:spPr>
                              <a:xfrm>
                                <a:off x="1749960" y="193320"/>
                                <a:ext cx="16524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18" name=""/>
                            <wps:cNvSpPr/>
                            <wps:spPr>
                              <a:xfrm>
                                <a:off x="345240" y="18000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19" name=""/>
                            <wps:cNvSpPr/>
                            <wps:spPr>
                              <a:xfrm>
                                <a:off x="61344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20" name=""/>
                            <wps:cNvSpPr/>
                            <wps:spPr>
                              <a:xfrm>
                                <a:off x="994320" y="14688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21" name=""/>
                            <wps:cNvSpPr/>
                            <wps:spPr>
                              <a:xfrm>
                                <a:off x="10080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17640" y="9360"/>
                              <a:ext cx="2356560" cy="852840"/>
                            </a:xfrm>
                          </wpg:grpSpPr>
                          <wps:wsp>
                            <wps:cNvPr id="122" name=""/>
                            <wps:cNvSpPr/>
                            <wps:spPr>
                              <a:xfrm>
                                <a:off x="258480" y="34092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w="12600">
                                <a:solidFill>
                                  <a:srgbClr val="000000"/>
                                </a:solidFill>
                                <a:round/>
                              </a:ln>
                            </wps:spPr>
                            <wps:style>
                              <a:lnRef idx="0"/>
                              <a:fillRef idx="0"/>
                              <a:effectRef idx="0"/>
                              <a:fontRef idx="minor"/>
                            </wps:style>
                            <wps:bodyPr/>
                          </wps:wsp>
                          <wps:wsp>
                            <wps:cNvPr id="123" name=""/>
                            <wps:cNvSpPr/>
                            <wps:spPr>
                              <a:xfrm>
                                <a:off x="198360" y="44280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w="12600">
                                <a:solidFill>
                                  <a:srgbClr val="000000"/>
                                </a:solidFill>
                                <a:round/>
                              </a:ln>
                            </wps:spPr>
                            <wps:style>
                              <a:lnRef idx="0"/>
                              <a:fillRef idx="0"/>
                              <a:effectRef idx="0"/>
                              <a:fontRef idx="minor"/>
                            </wps:style>
                            <wps:bodyPr/>
                          </wps:wsp>
                          <wps:wsp>
                            <wps:cNvPr id="124" name=""/>
                            <wps:cNvSpPr/>
                            <wps:spPr>
                              <a:xfrm>
                                <a:off x="66240" y="232560"/>
                                <a:ext cx="62604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w="12600">
                                <a:solidFill>
                                  <a:srgbClr val="000000"/>
                                </a:solidFill>
                                <a:round/>
                              </a:ln>
                            </wps:spPr>
                            <wps:style>
                              <a:lnRef idx="0"/>
                              <a:fillRef idx="0"/>
                              <a:effectRef idx="0"/>
                              <a:fontRef idx="minor"/>
                            </wps:style>
                            <wps:bodyPr/>
                          </wps:wsp>
                          <wps:wsp>
                            <wps:cNvPr id="125" name=""/>
                            <wps:cNvSpPr/>
                            <wps:spPr>
                              <a:xfrm>
                                <a:off x="116280" y="523800"/>
                                <a:ext cx="33012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w="12600">
                                <a:solidFill>
                                  <a:srgbClr val="000000"/>
                                </a:solidFill>
                                <a:round/>
                              </a:ln>
                            </wps:spPr>
                            <wps:style>
                              <a:lnRef idx="0"/>
                              <a:fillRef idx="0"/>
                              <a:effectRef idx="0"/>
                              <a:fontRef idx="minor"/>
                            </wps:style>
                            <wps:bodyPr/>
                          </wps:wsp>
                          <wps:wsp>
                            <wps:cNvPr id="126" name=""/>
                            <wps:cNvSpPr/>
                            <wps:spPr>
                              <a:xfrm>
                                <a:off x="0" y="576000"/>
                                <a:ext cx="560880" cy="3312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w="12600">
                                <a:solidFill>
                                  <a:srgbClr val="000000"/>
                                </a:solidFill>
                                <a:round/>
                              </a:ln>
                            </wps:spPr>
                            <wps:style>
                              <a:lnRef idx="0"/>
                              <a:fillRef idx="0"/>
                              <a:effectRef idx="0"/>
                              <a:fontRef idx="minor"/>
                            </wps:style>
                            <wps:bodyPr/>
                          </wps:wsp>
                          <wps:wsp>
                            <wps:cNvPr id="127" name=""/>
                            <wps:cNvSpPr/>
                            <wps:spPr>
                              <a:xfrm>
                                <a:off x="110520" y="508680"/>
                                <a:ext cx="34344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w="12600">
                                <a:solidFill>
                                  <a:srgbClr val="000000"/>
                                </a:solidFill>
                                <a:round/>
                              </a:ln>
                            </wps:spPr>
                            <wps:style>
                              <a:lnRef idx="0"/>
                              <a:fillRef idx="0"/>
                              <a:effectRef idx="0"/>
                              <a:fontRef idx="minor"/>
                            </wps:style>
                            <wps:bodyPr/>
                          </wps:wsp>
                          <wps:wsp>
                            <wps:cNvPr id="128" name=""/>
                            <wps:cNvSpPr/>
                            <wps:spPr>
                              <a:xfrm>
                                <a:off x="73800" y="40896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w="12600">
                                <a:solidFill>
                                  <a:srgbClr val="000000"/>
                                </a:solidFill>
                                <a:round/>
                              </a:ln>
                            </wps:spPr>
                            <wps:style>
                              <a:lnRef idx="0"/>
                              <a:fillRef idx="0"/>
                              <a:effectRef idx="0"/>
                              <a:fontRef idx="minor"/>
                            </wps:style>
                            <wps:bodyPr/>
                          </wps:wsp>
                          <wps:wsp>
                            <wps:cNvPr id="129" name=""/>
                            <wps:cNvSpPr/>
                            <wps:spPr>
                              <a:xfrm>
                                <a:off x="214920" y="44280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w="12600">
                                <a:solidFill>
                                  <a:srgbClr val="000000"/>
                                </a:solidFill>
                                <a:round/>
                              </a:ln>
                            </wps:spPr>
                            <wps:style>
                              <a:lnRef idx="0"/>
                              <a:fillRef idx="0"/>
                              <a:effectRef idx="0"/>
                              <a:fontRef idx="minor"/>
                            </wps:style>
                            <wps:bodyPr/>
                          </wps:wsp>
                          <wps:wsp>
                            <wps:cNvPr id="130" name=""/>
                            <wps:cNvSpPr/>
                            <wps:spPr>
                              <a:xfrm>
                                <a:off x="777960" y="243720"/>
                                <a:ext cx="32760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31" name=""/>
                            <wps:cNvSpPr/>
                            <wps:spPr>
                              <a:xfrm>
                                <a:off x="889920" y="243720"/>
                                <a:ext cx="21708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w="12600">
                                <a:solidFill>
                                  <a:srgbClr val="000000"/>
                                </a:solidFill>
                                <a:round/>
                              </a:ln>
                            </wps:spPr>
                            <wps:style>
                              <a:lnRef idx="0"/>
                              <a:fillRef idx="0"/>
                              <a:effectRef idx="0"/>
                              <a:fontRef idx="minor"/>
                            </wps:style>
                            <wps:bodyPr/>
                          </wps:wsp>
                          <wps:wsp>
                            <wps:cNvPr id="132" name=""/>
                            <wps:cNvSpPr/>
                            <wps:spPr>
                              <a:xfrm>
                                <a:off x="1097280" y="24372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w="12600">
                                <a:solidFill>
                                  <a:srgbClr val="000000"/>
                                </a:solidFill>
                                <a:round/>
                              </a:ln>
                            </wps:spPr>
                            <wps:style>
                              <a:lnRef idx="0"/>
                              <a:fillRef idx="0"/>
                              <a:effectRef idx="0"/>
                              <a:fontRef idx="minor"/>
                            </wps:style>
                            <wps:bodyPr/>
                          </wps:wsp>
                          <wps:wsp>
                            <wps:cNvPr id="133" name=""/>
                            <wps:cNvSpPr/>
                            <wps:spPr>
                              <a:xfrm>
                                <a:off x="1479600" y="243720"/>
                                <a:ext cx="27936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w="12600">
                                <a:solidFill>
                                  <a:srgbClr val="000000"/>
                                </a:solidFill>
                                <a:round/>
                              </a:ln>
                            </wps:spPr>
                            <wps:style>
                              <a:lnRef idx="0"/>
                              <a:fillRef idx="0"/>
                              <a:effectRef idx="0"/>
                              <a:fontRef idx="minor"/>
                            </wps:style>
                            <wps:bodyPr/>
                          </wps:wsp>
                          <wps:wsp>
                            <wps:cNvPr id="134" name=""/>
                            <wps:cNvSpPr/>
                            <wps:spPr>
                              <a:xfrm>
                                <a:off x="1749600" y="192600"/>
                                <a:ext cx="165600" cy="344880"/>
                              </a:xfrm>
                              <a:custGeom>
                                <a:avLst/>
                                <a:gdLst/>
                                <a:ahLst/>
                                <a:rect l="l" t="t" r="r" b="b"/>
                                <a:pathLst>
                                  <a:path w="20000" h="20000">
                                    <a:moveTo>
                                      <a:pt x="11724" y="0"/>
                                    </a:moveTo>
                                    <a:lnTo>
                                      <a:pt x="0" y="19963"/>
                                    </a:lnTo>
                                    <a:lnTo>
                                      <a:pt x="8659" y="19963"/>
                                    </a:lnTo>
                                    <a:lnTo>
                                      <a:pt x="19923" y="0"/>
                                    </a:lnTo>
                                  </a:path>
                                </a:pathLst>
                              </a:custGeom>
                              <a:solidFill>
                                <a:srgbClr val="000000"/>
                              </a:solidFill>
                              <a:ln w="12600">
                                <a:solidFill>
                                  <a:srgbClr val="000000"/>
                                </a:solidFill>
                                <a:round/>
                              </a:ln>
                            </wps:spPr>
                            <wps:style>
                              <a:lnRef idx="0"/>
                              <a:fillRef idx="0"/>
                              <a:effectRef idx="0"/>
                              <a:fontRef idx="minor"/>
                            </wps:style>
                            <wps:bodyPr/>
                          </wps:wsp>
                          <wps:wsp>
                            <wps:cNvPr id="135" name=""/>
                            <wps:cNvSpPr/>
                            <wps:spPr>
                              <a:xfrm>
                                <a:off x="346320" y="179640"/>
                                <a:ext cx="199944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w="12600">
                                <a:solidFill>
                                  <a:srgbClr val="000000"/>
                                </a:solidFill>
                                <a:round/>
                              </a:ln>
                            </wps:spPr>
                            <wps:style>
                              <a:lnRef idx="0"/>
                              <a:fillRef idx="0"/>
                              <a:effectRef idx="0"/>
                              <a:fontRef idx="minor"/>
                            </wps:style>
                            <wps:bodyPr/>
                          </wps:wsp>
                          <wps:wsp>
                            <wps:cNvPr id="136" name=""/>
                            <wps:cNvSpPr/>
                            <wps:spPr>
                              <a:xfrm>
                                <a:off x="61344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w="12600">
                                <a:solidFill>
                                  <a:srgbClr val="000000"/>
                                </a:solidFill>
                                <a:round/>
                              </a:ln>
                            </wps:spPr>
                            <wps:style>
                              <a:lnRef idx="0"/>
                              <a:fillRef idx="0"/>
                              <a:effectRef idx="0"/>
                              <a:fontRef idx="minor"/>
                            </wps:style>
                            <wps:bodyPr/>
                          </wps:wsp>
                          <wps:wsp>
                            <wps:cNvPr id="137" name=""/>
                            <wps:cNvSpPr/>
                            <wps:spPr>
                              <a:xfrm>
                                <a:off x="994680" y="14724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w="12600">
                                <a:solidFill>
                                  <a:srgbClr val="000000"/>
                                </a:solidFill>
                                <a:round/>
                              </a:ln>
                            </wps:spPr>
                            <wps:style>
                              <a:lnRef idx="0"/>
                              <a:fillRef idx="0"/>
                              <a:effectRef idx="0"/>
                              <a:fontRef idx="minor"/>
                            </wps:style>
                            <wps:bodyPr/>
                          </wps:wsp>
                          <wps:wsp>
                            <wps:cNvPr id="138" name=""/>
                            <wps:cNvSpPr/>
                            <wps:spPr>
                              <a:xfrm>
                                <a:off x="9936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w="12600">
                                <a:solidFill>
                                  <a:srgbClr val="000000"/>
                                </a:solidFill>
                                <a:round/>
                              </a:ln>
                            </wps:spPr>
                            <wps:style>
                              <a:lnRef idx="0"/>
                              <a:fillRef idx="0"/>
                              <a:effectRef idx="0"/>
                              <a:fontRef idx="minor"/>
                            </wps:style>
                            <wps:bodyPr/>
                          </wps:wsp>
                        </wpg:grpSp>
                        <wpg:grpSp>
                          <wpg:cNvGrpSpPr/>
                          <wpg:grpSpPr>
                            <a:xfrm>
                              <a:off x="0" y="0"/>
                              <a:ext cx="2356560" cy="852840"/>
                            </a:xfrm>
                          </wpg:grpSpPr>
                          <wps:wsp>
                            <wps:cNvPr id="139" name=""/>
                            <wps:cNvSpPr/>
                            <wps:spPr>
                              <a:xfrm>
                                <a:off x="260280" y="340920"/>
                                <a:ext cx="44280" cy="51192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ffffff"/>
                              </a:solidFill>
                              <a:ln w="12600">
                                <a:solidFill>
                                  <a:srgbClr val="ffffff"/>
                                </a:solidFill>
                                <a:round/>
                              </a:ln>
                            </wps:spPr>
                            <wps:style>
                              <a:lnRef idx="0"/>
                              <a:fillRef idx="0"/>
                              <a:effectRef idx="0"/>
                              <a:fontRef idx="minor"/>
                            </wps:style>
                            <wps:bodyPr/>
                          </wps:wsp>
                          <wps:wsp>
                            <wps:cNvPr id="140" name=""/>
                            <wps:cNvSpPr/>
                            <wps:spPr>
                              <a:xfrm>
                                <a:off x="198720" y="441720"/>
                                <a:ext cx="165240" cy="31068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ffffff"/>
                              </a:solidFill>
                              <a:ln w="12600">
                                <a:solidFill>
                                  <a:srgbClr val="ffffff"/>
                                </a:solidFill>
                                <a:round/>
                              </a:ln>
                            </wps:spPr>
                            <wps:style>
                              <a:lnRef idx="0"/>
                              <a:fillRef idx="0"/>
                              <a:effectRef idx="0"/>
                              <a:fontRef idx="minor"/>
                            </wps:style>
                            <wps:bodyPr/>
                          </wps:wsp>
                          <wps:wsp>
                            <wps:cNvPr id="141" name=""/>
                            <wps:cNvSpPr/>
                            <wps:spPr>
                              <a:xfrm>
                                <a:off x="67320" y="231480"/>
                                <a:ext cx="626760" cy="54792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ffffff"/>
                              </a:solidFill>
                              <a:ln w="12600">
                                <a:solidFill>
                                  <a:srgbClr val="ffffff"/>
                                </a:solidFill>
                                <a:round/>
                              </a:ln>
                            </wps:spPr>
                            <wps:style>
                              <a:lnRef idx="0"/>
                              <a:fillRef idx="0"/>
                              <a:effectRef idx="0"/>
                              <a:fontRef idx="minor"/>
                            </wps:style>
                            <wps:bodyPr/>
                          </wps:wsp>
                          <wps:wsp>
                            <wps:cNvPr id="142" name=""/>
                            <wps:cNvSpPr/>
                            <wps:spPr>
                              <a:xfrm>
                                <a:off x="117360" y="524520"/>
                                <a:ext cx="329400" cy="14040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ffffff"/>
                              </a:solidFill>
                              <a:ln w="12600">
                                <a:solidFill>
                                  <a:srgbClr val="ffffff"/>
                                </a:solidFill>
                                <a:round/>
                              </a:ln>
                            </wps:spPr>
                            <wps:style>
                              <a:lnRef idx="0"/>
                              <a:fillRef idx="0"/>
                              <a:effectRef idx="0"/>
                              <a:fontRef idx="minor"/>
                            </wps:style>
                            <wps:bodyPr/>
                          </wps:wsp>
                          <wps:wsp>
                            <wps:cNvPr id="143" name=""/>
                            <wps:cNvSpPr/>
                            <wps:spPr>
                              <a:xfrm>
                                <a:off x="0" y="575280"/>
                                <a:ext cx="560880" cy="33480"/>
                              </a:xfrm>
                              <a:custGeom>
                                <a:avLst/>
                                <a:gdLst/>
                                <a:ahLst/>
                                <a:rect l="l" t="t" r="r" b="b"/>
                                <a:pathLst>
                                  <a:path w="20000" h="20000">
                                    <a:moveTo>
                                      <a:pt x="227" y="3019"/>
                                    </a:moveTo>
                                    <a:lnTo>
                                      <a:pt x="19977" y="3019"/>
                                    </a:lnTo>
                                    <a:lnTo>
                                      <a:pt x="19977" y="19623"/>
                                    </a:lnTo>
                                    <a:lnTo>
                                      <a:pt x="0" y="16226"/>
                                    </a:lnTo>
                                    <a:lnTo>
                                      <a:pt x="0" y="0"/>
                                    </a:lnTo>
                                  </a:path>
                                </a:pathLst>
                              </a:custGeom>
                              <a:solidFill>
                                <a:srgbClr val="ffffff"/>
                              </a:solidFill>
                              <a:ln w="12600">
                                <a:solidFill>
                                  <a:srgbClr val="ffffff"/>
                                </a:solidFill>
                                <a:round/>
                              </a:ln>
                            </wps:spPr>
                            <wps:style>
                              <a:lnRef idx="0"/>
                              <a:fillRef idx="0"/>
                              <a:effectRef idx="0"/>
                              <a:fontRef idx="minor"/>
                            </wps:style>
                            <wps:bodyPr/>
                          </wps:wsp>
                          <wps:wsp>
                            <wps:cNvPr id="144" name=""/>
                            <wps:cNvSpPr/>
                            <wps:spPr>
                              <a:xfrm>
                                <a:off x="112320" y="508680"/>
                                <a:ext cx="344160" cy="16200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ffffff"/>
                              </a:solidFill>
                              <a:ln w="12600">
                                <a:solidFill>
                                  <a:srgbClr val="ffffff"/>
                                </a:solidFill>
                                <a:round/>
                              </a:ln>
                            </wps:spPr>
                            <wps:style>
                              <a:lnRef idx="0"/>
                              <a:fillRef idx="0"/>
                              <a:effectRef idx="0"/>
                              <a:fontRef idx="minor"/>
                            </wps:style>
                            <wps:bodyPr/>
                          </wps:wsp>
                          <wps:wsp>
                            <wps:cNvPr id="145" name=""/>
                            <wps:cNvSpPr/>
                            <wps:spPr>
                              <a:xfrm>
                                <a:off x="74160" y="407520"/>
                                <a:ext cx="419040" cy="37152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ffffff"/>
                              </a:solidFill>
                              <a:ln w="12600">
                                <a:solidFill>
                                  <a:srgbClr val="ffffff"/>
                                </a:solidFill>
                                <a:round/>
                              </a:ln>
                            </wps:spPr>
                            <wps:style>
                              <a:lnRef idx="0"/>
                              <a:fillRef idx="0"/>
                              <a:effectRef idx="0"/>
                              <a:fontRef idx="minor"/>
                            </wps:style>
                            <wps:bodyPr/>
                          </wps:wsp>
                          <wps:wsp>
                            <wps:cNvPr id="146" name=""/>
                            <wps:cNvSpPr/>
                            <wps:spPr>
                              <a:xfrm>
                                <a:off x="216000" y="441720"/>
                                <a:ext cx="156240" cy="310680"/>
                              </a:xfrm>
                              <a:custGeom>
                                <a:avLst/>
                                <a:gdLst/>
                                <a:ahLst/>
                                <a:rect l="l" t="t" r="r" b="b"/>
                                <a:pathLst>
                                  <a:path w="20000" h="20000">
                                    <a:moveTo>
                                      <a:pt x="0" y="736"/>
                                    </a:moveTo>
                                    <a:lnTo>
                                      <a:pt x="2602" y="0"/>
                                    </a:lnTo>
                                    <a:lnTo>
                                      <a:pt x="19919" y="19591"/>
                                    </a:lnTo>
                                    <a:lnTo>
                                      <a:pt x="16504" y="19959"/>
                                    </a:lnTo>
                                    <a:lnTo>
                                      <a:pt x="0" y="736"/>
                                    </a:lnTo>
                                    <a:close/>
                                  </a:path>
                                </a:pathLst>
                              </a:custGeom>
                              <a:solidFill>
                                <a:srgbClr val="ffffff"/>
                              </a:solidFill>
                              <a:ln w="12600">
                                <a:solidFill>
                                  <a:srgbClr val="ffffff"/>
                                </a:solidFill>
                                <a:round/>
                              </a:ln>
                            </wps:spPr>
                            <wps:style>
                              <a:lnRef idx="0"/>
                              <a:fillRef idx="0"/>
                              <a:effectRef idx="0"/>
                              <a:fontRef idx="minor"/>
                            </wps:style>
                            <wps:bodyPr/>
                          </wps:wsp>
                          <wps:wsp>
                            <wps:cNvPr id="147" name=""/>
                            <wps:cNvSpPr/>
                            <wps:spPr>
                              <a:xfrm>
                                <a:off x="779760" y="243720"/>
                                <a:ext cx="326880" cy="29196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ffffff"/>
                              </a:solidFill>
                              <a:ln w="12600">
                                <a:solidFill>
                                  <a:srgbClr val="ffffff"/>
                                </a:solidFill>
                                <a:round/>
                              </a:ln>
                            </wps:spPr>
                            <wps:style>
                              <a:lnRef idx="0"/>
                              <a:fillRef idx="0"/>
                              <a:effectRef idx="0"/>
                              <a:fontRef idx="minor"/>
                            </wps:style>
                            <wps:bodyPr/>
                          </wps:wsp>
                          <wps:wsp>
                            <wps:cNvPr id="148" name=""/>
                            <wps:cNvSpPr/>
                            <wps:spPr>
                              <a:xfrm>
                                <a:off x="889560" y="243720"/>
                                <a:ext cx="216360" cy="29196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ffffff"/>
                              </a:solidFill>
                              <a:ln w="12600">
                                <a:solidFill>
                                  <a:srgbClr val="ffffff"/>
                                </a:solidFill>
                                <a:round/>
                              </a:ln>
                            </wps:spPr>
                            <wps:style>
                              <a:lnRef idx="0"/>
                              <a:fillRef idx="0"/>
                              <a:effectRef idx="0"/>
                              <a:fontRef idx="minor"/>
                            </wps:style>
                            <wps:bodyPr/>
                          </wps:wsp>
                          <wps:wsp>
                            <wps:cNvPr id="149" name=""/>
                            <wps:cNvSpPr/>
                            <wps:spPr>
                              <a:xfrm>
                                <a:off x="1099800" y="243720"/>
                                <a:ext cx="427320" cy="29196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ffffff"/>
                              </a:solidFill>
                              <a:ln w="12600">
                                <a:solidFill>
                                  <a:srgbClr val="ffffff"/>
                                </a:solidFill>
                                <a:round/>
                              </a:ln>
                            </wps:spPr>
                            <wps:style>
                              <a:lnRef idx="0"/>
                              <a:fillRef idx="0"/>
                              <a:effectRef idx="0"/>
                              <a:fontRef idx="minor"/>
                            </wps:style>
                            <wps:bodyPr/>
                          </wps:wsp>
                          <wps:wsp>
                            <wps:cNvPr id="150" name=""/>
                            <wps:cNvSpPr/>
                            <wps:spPr>
                              <a:xfrm>
                                <a:off x="1479600" y="243720"/>
                                <a:ext cx="280080" cy="29196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ffffff"/>
                              </a:solidFill>
                              <a:ln w="12600">
                                <a:solidFill>
                                  <a:srgbClr val="ffffff"/>
                                </a:solidFill>
                                <a:round/>
                              </a:ln>
                            </wps:spPr>
                            <wps:style>
                              <a:lnRef idx="0"/>
                              <a:fillRef idx="0"/>
                              <a:effectRef idx="0"/>
                              <a:fontRef idx="minor"/>
                            </wps:style>
                            <wps:bodyPr/>
                          </wps:wsp>
                          <wps:wsp>
                            <wps:cNvPr id="151" name=""/>
                            <wps:cNvSpPr/>
                            <wps:spPr>
                              <a:xfrm>
                                <a:off x="1749960" y="191520"/>
                                <a:ext cx="165240" cy="344880"/>
                              </a:xfrm>
                              <a:custGeom>
                                <a:avLst/>
                                <a:gdLst/>
                                <a:ahLst/>
                                <a:rect l="l" t="t" r="r" b="b"/>
                                <a:pathLst>
                                  <a:path w="20000" h="20000">
                                    <a:moveTo>
                                      <a:pt x="11724" y="0"/>
                                    </a:moveTo>
                                    <a:lnTo>
                                      <a:pt x="0" y="19963"/>
                                    </a:lnTo>
                                    <a:lnTo>
                                      <a:pt x="8659" y="19963"/>
                                    </a:lnTo>
                                    <a:lnTo>
                                      <a:pt x="19923" y="0"/>
                                    </a:lnTo>
                                  </a:path>
                                </a:pathLst>
                              </a:custGeom>
                              <a:solidFill>
                                <a:srgbClr val="ffffff"/>
                              </a:solidFill>
                              <a:ln w="12600">
                                <a:solidFill>
                                  <a:srgbClr val="ffffff"/>
                                </a:solidFill>
                                <a:round/>
                              </a:ln>
                            </wps:spPr>
                            <wps:style>
                              <a:lnRef idx="0"/>
                              <a:fillRef idx="0"/>
                              <a:effectRef idx="0"/>
                              <a:fontRef idx="minor"/>
                            </wps:style>
                            <wps:bodyPr/>
                          </wps:wsp>
                          <wps:wsp>
                            <wps:cNvPr id="152" name=""/>
                            <wps:cNvSpPr/>
                            <wps:spPr>
                              <a:xfrm>
                                <a:off x="348120" y="179640"/>
                                <a:ext cx="1999080" cy="64584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ffffff"/>
                              </a:solidFill>
                              <a:ln w="12600">
                                <a:solidFill>
                                  <a:srgbClr val="ffffff"/>
                                </a:solidFill>
                                <a:round/>
                              </a:ln>
                            </wps:spPr>
                            <wps:style>
                              <a:lnRef idx="0"/>
                              <a:fillRef idx="0"/>
                              <a:effectRef idx="0"/>
                              <a:fontRef idx="minor"/>
                            </wps:style>
                            <wps:bodyPr/>
                          </wps:wsp>
                          <wps:wsp>
                            <wps:cNvPr id="153" name=""/>
                            <wps:cNvSpPr/>
                            <wps:spPr>
                              <a:xfrm>
                                <a:off x="614160" y="137160"/>
                                <a:ext cx="1281600" cy="48780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ffffff"/>
                              </a:solidFill>
                              <a:ln w="12600">
                                <a:solidFill>
                                  <a:srgbClr val="ffffff"/>
                                </a:solidFill>
                                <a:round/>
                              </a:ln>
                            </wps:spPr>
                            <wps:style>
                              <a:lnRef idx="0"/>
                              <a:fillRef idx="0"/>
                              <a:effectRef idx="0"/>
                              <a:fontRef idx="minor"/>
                            </wps:style>
                            <wps:bodyPr/>
                          </wps:wsp>
                          <wps:wsp>
                            <wps:cNvPr id="154" name=""/>
                            <wps:cNvSpPr/>
                            <wps:spPr>
                              <a:xfrm>
                                <a:off x="994320" y="145800"/>
                                <a:ext cx="1362240" cy="49680"/>
                              </a:xfrm>
                              <a:custGeom>
                                <a:avLst/>
                                <a:gdLst/>
                                <a:ahLst/>
                                <a:rect l="l" t="t" r="r" b="b"/>
                                <a:pathLst>
                                  <a:path w="20000" h="20000">
                                    <a:moveTo>
                                      <a:pt x="345" y="0"/>
                                    </a:moveTo>
                                    <a:lnTo>
                                      <a:pt x="19991" y="0"/>
                                    </a:lnTo>
                                    <a:lnTo>
                                      <a:pt x="19786" y="19744"/>
                                    </a:lnTo>
                                    <a:lnTo>
                                      <a:pt x="0" y="19744"/>
                                    </a:lnTo>
                                    <a:lnTo>
                                      <a:pt x="345" y="0"/>
                                    </a:lnTo>
                                    <a:close/>
                                  </a:path>
                                </a:pathLst>
                              </a:custGeom>
                              <a:solidFill>
                                <a:srgbClr val="ffffff"/>
                              </a:solidFill>
                              <a:ln w="12600">
                                <a:solidFill>
                                  <a:srgbClr val="ffffff"/>
                                </a:solidFill>
                                <a:round/>
                              </a:ln>
                            </wps:spPr>
                            <wps:style>
                              <a:lnRef idx="0"/>
                              <a:fillRef idx="0"/>
                              <a:effectRef idx="0"/>
                              <a:fontRef idx="minor"/>
                            </wps:style>
                            <wps:bodyPr/>
                          </wps:wsp>
                          <wps:wsp>
                            <wps:cNvPr id="155" name=""/>
                            <wps:cNvSpPr/>
                            <wps:spPr>
                              <a:xfrm>
                                <a:off x="102240" y="0"/>
                                <a:ext cx="2037600" cy="53100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ffffff"/>
                              </a:solidFill>
                              <a:ln w="12600">
                                <a:solidFill>
                                  <a:srgbClr val="ffffff"/>
                                </a:solidFill>
                                <a:round/>
                              </a:ln>
                            </wps:spPr>
                            <wps:style>
                              <a:lnRef idx="0"/>
                              <a:fillRef idx="0"/>
                              <a:effectRef idx="0"/>
                              <a:fontRef idx="minor"/>
                            </wps:style>
                            <wps:bodyPr/>
                          </wps:wsp>
                        </wpg:grpSp>
                      </wpg:grpSp>
                      <wps:wsp>
                        <wps:cNvPr id="156" name=""/>
                        <wps:cNvSpPr/>
                        <wps:spPr>
                          <a:xfrm>
                            <a:off x="141120" y="111240"/>
                            <a:ext cx="2166120" cy="33588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spacing w:lineRule="atLeast" w:line="240"/>
                                <w:rPr/>
                              </w:pPr>
                              <w:r>
                                <w:rPr>
                                  <w:kern w:val="2"/>
                                  <w:sz w:val="40"/>
                                  <w:b/>
                                  <w:szCs w:val="20"/>
                                  <w:rFonts w:ascii="Times New Roman CYR" w:hAnsi="Times New Roman CYR" w:eastAsia="Times New Roman" w:cs="Times New Roman"/>
                                  <w:color w:val="auto"/>
                                  <w:lang w:val="ru-RU" w:bidi="ar-SA"/>
                                </w:rPr>
                                <w:t>OOO «ЛАМЕТ</w:t>
                              </w:r>
                              <w:r>
                                <w:rPr>
                                  <w:kern w:val="2"/>
                                  <w:sz w:val="40"/>
                                  <w:b/>
                                  <w:szCs w:val="20"/>
                                  <w:rFonts w:eastAsia="Times New Roman" w:ascii="Arial" w:hAnsi="Arial" w:cs="Arial"/>
                                  <w:color w:val="auto"/>
                                  <w:lang w:val="ru-RU" w:bidi="ar-SA"/>
                                </w:rPr>
                                <w:t>»</w:t>
                              </w:r>
                            </w:p>
                          </w:txbxContent>
                        </wps:txbx>
                        <wps:bodyPr lIns="12600" rIns="12600" tIns="12600" bIns="12600" anchor="t">
                          <a:noAutofit/>
                        </wps:bodyPr>
                      </wps:wsp>
                      <wps:wsp>
                        <wps:cNvPr id="157" name=""/>
                        <wps:cNvSpPr/>
                        <wps:spPr>
                          <a:xfrm>
                            <a:off x="231120" y="435600"/>
                            <a:ext cx="1893600" cy="28692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rPr/>
                              </w:pPr>
                              <w:r>
                                <w:rPr>
                                  <w:kern w:val="2"/>
                                  <w:sz w:val="28"/>
                                  <w:i/>
                                  <w:szCs w:val="20"/>
                                  <w:rFonts w:ascii="Times New Roman CYR" w:hAnsi="Times New Roman CYR" w:eastAsia="Times New Roman" w:cs="Times New Roman"/>
                                  <w:color w:val="auto"/>
                                  <w:lang w:val="ru-RU" w:bidi="ar-SA"/>
                                </w:rPr>
                                <w:t>Лазеры  и  метрология</w:t>
                              </w:r>
                            </w:p>
                          </w:txbxContent>
                        </wps:txbx>
                        <wps:bodyPr lIns="12600" rIns="12600" tIns="12600" bIns="12600" anchor="t">
                          <a:noAutofit/>
                        </wps:bodyPr>
                      </wps:wsp>
                      <wps:wsp>
                        <wps:cNvPr id="158" name=""/>
                        <wps:cNvSpPr/>
                        <wps:spPr>
                          <a:xfrm>
                            <a:off x="4732560" y="117360"/>
                            <a:ext cx="1572120" cy="32184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rPr/>
                              </w:pPr>
                              <w:r>
                                <w:rPr>
                                  <w:kern w:val="2"/>
                                  <w:sz w:val="40"/>
                                  <w:b/>
                                  <w:szCs w:val="20"/>
                                  <w:rFonts w:ascii="Times New Roman CYR" w:hAnsi="Times New Roman CYR" w:eastAsia="Times New Roman" w:cs="Times New Roman"/>
                                  <w:color w:val="auto"/>
                                  <w:lang w:val="en-US" w:bidi="ar-SA"/>
                                </w:rPr>
                                <w:t>LAMET Ltd</w:t>
                              </w:r>
                            </w:p>
                          </w:txbxContent>
                        </wps:txbx>
                        <wps:bodyPr lIns="12600" rIns="12600" tIns="12600" bIns="12600" anchor="t">
                          <a:noAutofit/>
                        </wps:bodyPr>
                      </wps:wsp>
                      <wps:wsp>
                        <wps:cNvPr id="159" name=""/>
                        <wps:cNvSpPr/>
                        <wps:spPr>
                          <a:xfrm>
                            <a:off x="4739760" y="435600"/>
                            <a:ext cx="1635120" cy="23796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rPr/>
                              </w:pPr>
                              <w:r>
                                <w:rPr>
                                  <w:kern w:val="2"/>
                                  <w:sz w:val="28"/>
                                  <w:i/>
                                  <w:szCs w:val="20"/>
                                  <w:rFonts w:ascii="Times New Roman CYR" w:hAnsi="Times New Roman CYR" w:eastAsia="Times New Roman" w:cs="Times New Roman"/>
                                  <w:color w:val="auto"/>
                                  <w:lang w:val="en-US" w:bidi="ar-SA"/>
                                </w:rPr>
                                <w:t>Lasers  &amp;  Metrology</w:t>
                              </w:r>
                            </w:p>
                          </w:txbxContent>
                        </wps:txbx>
                        <wps:bodyPr lIns="12600" rIns="12600" tIns="12600" bIns="12600" anchor="t">
                          <a:noAutofit/>
                        </wps:bodyPr>
                      </wps:wsp>
                      <wps:wsp>
                        <wps:cNvPr id="160" name=""/>
                        <wps:cNvSpPr/>
                        <wps:spPr>
                          <a:xfrm>
                            <a:off x="97920" y="680760"/>
                            <a:ext cx="2228040" cy="608400"/>
                          </a:xfrm>
                          <a:prstGeom prst="roundRect">
                            <a:avLst>
                              <a:gd name="adj" fmla="val 16667"/>
                            </a:avLst>
                          </a:prstGeom>
                          <a:noFill/>
                          <a:ln w="0">
                            <a:noFill/>
                          </a:ln>
                        </wps:spPr>
                        <wps:style>
                          <a:lnRef idx="0"/>
                          <a:fillRef idx="0"/>
                          <a:effectRef idx="0"/>
                          <a:fontRef idx="minor"/>
                        </wps:style>
                        <wps:txbx>
                          <w:txbxContent>
                            <w:p>
                              <w:pPr>
                                <w:overflowPunct w:val="false"/>
                                <w:bidi w:val="0"/>
                                <w:jc w:val="center"/>
                                <w:rPr/>
                              </w:pPr>
                              <w:r>
                                <w:rPr>
                                  <w:kern w:val="2"/>
                                  <w:sz w:val="18"/>
                                  <w:szCs w:val="20"/>
                                  <w:rFonts w:ascii="Times New Roman CYR" w:hAnsi="Times New Roman CYR" w:eastAsia="Times New Roman" w:cs="Times New Roman"/>
                                  <w:color w:val="auto"/>
                                  <w:lang w:val="ru-RU" w:bidi="ar-SA"/>
                                </w:rPr>
                                <w:t>107014, Москва,</w:t>
                              </w:r>
                            </w:p>
                            <w:p>
                              <w:pPr>
                                <w:overflowPunct w:val="false"/>
                                <w:bidi w:val="0"/>
                                <w:jc w:val="center"/>
                                <w:rPr/>
                              </w:pPr>
                              <w:r>
                                <w:rPr>
                                  <w:kern w:val="2"/>
                                  <w:sz w:val="18"/>
                                  <w:szCs w:val="20"/>
                                  <w:rFonts w:ascii="Times New Roman CYR" w:hAnsi="Times New Roman CYR" w:eastAsia="Times New Roman" w:cs="Times New Roman"/>
                                  <w:color w:val="auto"/>
                                  <w:lang w:val="ru-RU" w:bidi="ar-SA"/>
                                </w:rPr>
                                <w:t>3-я Сокольническая ул., д.1, 120</w:t>
                              </w:r>
                            </w:p>
                            <w:p>
                              <w:pPr>
                                <w:overflowPunct w:val="false"/>
                                <w:bidi w:val="0"/>
                                <w:jc w:val="center"/>
                                <w:rPr/>
                              </w:pPr>
                              <w:r>
                                <w:rPr>
                                  <w:kern w:val="2"/>
                                  <w:sz w:val="18"/>
                                  <w:szCs w:val="20"/>
                                  <w:rFonts w:ascii="Times New Roman CYR" w:hAnsi="Times New Roman CYR" w:eastAsia="Times New Roman" w:cs="Times New Roman"/>
                                  <w:color w:val="auto"/>
                                  <w:lang w:val="ru-RU" w:bidi="ar-SA"/>
                                </w:rPr>
                                <w:t>тел.: (495) 490-90-10 факс: (499) 269-65-55</w:t>
                              </w:r>
                            </w:p>
                          </w:txbxContent>
                        </wps:txbx>
                        <wps:bodyPr lIns="12600" rIns="12600" tIns="12600" bIns="12600" anchor="t">
                          <a:noAutofit/>
                        </wps:bodyPr>
                      </wps:wsp>
                      <wps:wsp>
                        <wps:cNvPr id="161" name=""/>
                        <wps:cNvSpPr/>
                        <wps:spPr>
                          <a:xfrm>
                            <a:off x="4249440" y="689040"/>
                            <a:ext cx="2126160" cy="601200"/>
                          </a:xfrm>
                          <a:prstGeom prst="roundRect">
                            <a:avLst>
                              <a:gd name="adj" fmla="val 16667"/>
                            </a:avLst>
                          </a:prstGeom>
                          <a:noFill/>
                          <a:ln w="0">
                            <a:noFill/>
                          </a:ln>
                        </wps:spPr>
                        <wps:style>
                          <a:lnRef idx="0"/>
                          <a:fillRef idx="0"/>
                          <a:effectRef idx="0"/>
                          <a:fontRef idx="minor"/>
                        </wps:style>
                        <wps:txbx>
                          <w:txbxContent>
                            <w:p>
                              <w:pPr>
                                <w:overflowPunct w:val="false"/>
                                <w:bidi w:val="0"/>
                                <w:jc w:val="center"/>
                                <w:rPr/>
                              </w:pPr>
                              <w:r>
                                <w:rPr>
                                  <w:kern w:val="2"/>
                                  <w:sz w:val="18"/>
                                  <w:szCs w:val="20"/>
                                  <w:rFonts w:ascii="Times New Roman CYR" w:hAnsi="Times New Roman CYR" w:eastAsia="Times New Roman" w:cs="Times New Roman"/>
                                  <w:color w:val="auto"/>
                                  <w:lang w:val="en-US" w:bidi="ar-SA"/>
                                </w:rPr>
                                <w:t>1</w:t>
                              </w:r>
                              <w:r>
                                <w:rPr>
                                  <w:kern w:val="2"/>
                                  <w:sz w:val="18"/>
                                  <w:szCs w:val="20"/>
                                  <w:rFonts w:ascii="Times New Roman CYR" w:hAnsi="Times New Roman CYR" w:eastAsia="Times New Roman" w:cs="Times New Roman"/>
                                  <w:color w:val="auto"/>
                                  <w:lang w:bidi="ar-SA" w:val="ru-RU"/>
                                </w:rPr>
                                <w:t>07014</w:t>
                              </w:r>
                              <w:r>
                                <w:rPr>
                                  <w:kern w:val="2"/>
                                  <w:sz w:val="18"/>
                                  <w:szCs w:val="20"/>
                                  <w:rFonts w:ascii="Times New Roman CYR" w:hAnsi="Times New Roman CYR" w:eastAsia="Times New Roman" w:cs="Times New Roman"/>
                                  <w:color w:val="auto"/>
                                  <w:lang w:bidi="ar-SA" w:val="en-US"/>
                                </w:rPr>
                                <w:t>, Moscow</w:t>
                              </w:r>
                            </w:p>
                            <w:p>
                              <w:pPr>
                                <w:overflowPunct w:val="false"/>
                                <w:bidi w:val="0"/>
                                <w:jc w:val="center"/>
                                <w:rPr/>
                              </w:pPr>
                              <w:r>
                                <w:rPr>
                                  <w:kern w:val="2"/>
                                  <w:sz w:val="18"/>
                                  <w:szCs w:val="20"/>
                                  <w:rFonts w:ascii="Times New Roman CYR" w:hAnsi="Times New Roman CYR" w:eastAsia="Times New Roman" w:cs="Times New Roman"/>
                                  <w:color w:val="auto"/>
                                  <w:lang w:val="en-US" w:bidi="ar-SA"/>
                                </w:rPr>
                                <w:t>3 Sokolnicheskaya street, 1, 120</w:t>
                              </w:r>
                            </w:p>
                            <w:p>
                              <w:pPr>
                                <w:overflowPunct w:val="false"/>
                                <w:bidi w:val="0"/>
                                <w:jc w:val="center"/>
                                <w:rPr/>
                              </w:pPr>
                              <w:r>
                                <w:rPr>
                                  <w:kern w:val="2"/>
                                  <w:sz w:val="18"/>
                                  <w:szCs w:val="20"/>
                                  <w:rFonts w:ascii="Times New Roman CYR" w:hAnsi="Times New Roman CYR" w:eastAsia="Times New Roman" w:cs="Times New Roman"/>
                                  <w:color w:val="auto"/>
                                  <w:lang w:val="en-US" w:bidi="ar-SA"/>
                                </w:rPr>
                                <w:t>tel.: (495) 490-90-10 fax: (499) 269-65-55</w:t>
                              </w:r>
                            </w:p>
                          </w:txbxContent>
                        </wps:txbx>
                        <wps:bodyPr lIns="12600" rIns="12600" tIns="12600" bIns="12600" anchor="t">
                          <a:noAutofit/>
                        </wps:bodyPr>
                      </wps:wsp>
                    </wpg:wgp>
                  </a:graphicData>
                </a:graphic>
              </wp:anchor>
            </w:drawing>
          </mc:Choice>
          <mc:Fallback>
            <w:pict>
              <v:group id="shape_0" style="position:absolute;margin-left:16.1pt;margin-top:-15.55pt;width:511.55pt;height:101.6pt" coordorigin="322,-311" coordsize="10231,2032">
                <v:roundrect id="shape_0" fillcolor="#dfdfdf" stroked="t" o:allowincell="f" style="position:absolute;left:322;top:-311;width:10230;height:1859;mso-wrap-style:none;v-text-anchor:middle">
                  <v:fill o:detectmouseclick="t" type="solid" color2="#202020"/>
                  <v:stroke color="white" weight="12600" joinstyle="miter" endcap="flat"/>
                  <w10:wrap type="none"/>
                </v:roundrect>
                <v:group id="shape_0" style="position:absolute;left:3710;top:-102;width:3839;height:1463">
                  <v:group id="shape_0" style="position:absolute;left:3836;top:18;width:3713;height:1344">
                    <v:shape id="shape_0" coordsize="20000,20000" path="m4000,0l19714,0l17143,19975l0,19975l2857,0l19714,0e" fillcolor="black" stroked="t" o:allowincell="f" style="position:absolute;left:4245;top:556;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50;top:713;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42;top:383;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4022;top:843;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36;top:925;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4012;top:819;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55;top:661;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76;top:713;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62;top:401;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39;top:401;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68;top:401;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67;top:401;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94;top:321;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83;top:300;width:3146;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803;top:234;width:2016;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404;top:248;width:2144;height:76;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95;top:18;width:3208;height:835;mso-wrap-style:none;v-text-anchor:middle">
                      <v:fill o:detectmouseclick="t" type="solid" color2="white"/>
                      <v:stroke color="black" weight="12600" joinstyle="round" endcap="flat"/>
                      <w10:wrap type="none"/>
                    </v:shape>
                  </v:group>
                  <v:group id="shape_0" style="position:absolute;left:3836;top:3;width:3713;height:1343">
                    <v:shape id="shape_0" coordsize="20000,20000" path="m4000,0l19714,0l17143,19975l0,19975l2857,0l19714,0e" fillcolor="black" stroked="t" o:allowincell="f" style="position:absolute;left:4245;top:540;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50;top:699;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41;top:369;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4022;top:828;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36;top:910;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4012;top:804;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55;top:646;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76;top:699;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62;top:386;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39;top:386;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68;top:386;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67;top:386;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94;top:305;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83;top:286;width:3147;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803;top:219;width:2016;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404;top:234;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95;top:3;width:3208;height:835;mso-wrap-style:none;v-text-anchor:middle">
                      <v:fill o:detectmouseclick="t" type="solid" color2="white"/>
                      <v:stroke color="black" weight="12600" joinstyle="round" endcap="flat"/>
                      <w10:wrap type="none"/>
                    </v:shape>
                  </v:group>
                  <v:group id="shape_0" style="position:absolute;left:3822;top:-9;width:3711;height:1343">
                    <v:shape id="shape_0" coordsize="20000,20000" path="m4000,0l19714,0l17143,19975l0,19975l2857,0l19714,0e" fillcolor="black" stroked="t" o:allowincell="f" style="position:absolute;left:4230;top:528;width:68;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35;top:686;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26;top:354;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4009;top:815;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22;top:898;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95;top:791;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39;top:633;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61;top:686;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49;top:374;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23;top:374;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53;top:374;width:672;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52;top:374;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78;top:293;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69;top:272;width:3147;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88;top:205;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88;top:220;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79;top:-9;width:3209;height:835;mso-wrap-style:none;v-text-anchor:middle">
                      <v:fill o:detectmouseclick="t" type="solid" color2="white"/>
                      <v:stroke color="black" weight="12600" joinstyle="round" endcap="flat"/>
                      <w10:wrap type="none"/>
                    </v:shape>
                  </v:group>
                  <v:group id="shape_0" style="position:absolute;left:3800;top:-18;width:3712;height:1341">
                    <v:shape id="shape_0" coordsize="20000,20000" path="m4000,0l19714,0l17143,19975l0,19975l2857,0l19714,0e" fillcolor="black" stroked="t" o:allowincell="f" style="position:absolute;left:4208;top:518;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13;top:677;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906;top:346;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86;top:805;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800;top:887;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76;top:782;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17;top:624;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39;top:677;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27;top:364;width:514;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202;top:364;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32;top:364;width:672;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30;top:364;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56;top:283;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45;top:264;width:3148;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66;top:196;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67;top:211;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60;top:-18;width:3208;height:835;mso-wrap-style:none;v-text-anchor:middle">
                      <v:fill o:detectmouseclick="t" type="solid" color2="white"/>
                      <v:stroke color="black" weight="12600" joinstyle="round" endcap="flat"/>
                      <w10:wrap type="none"/>
                    </v:shape>
                  </v:group>
                  <v:group id="shape_0" style="position:absolute;left:3794;top:-39;width:3712;height:1345">
                    <v:shape id="shape_0" coordsize="20000,20000" path="m4000,0l19714,0l17143,19975l0,19975l2857,0l19714,0e" fillcolor="black" stroked="t" o:allowincell="f" style="position:absolute;left:4202;top:500;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106;top:658;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99;top:327;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79;top:786;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94;top:868;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68;top:762;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911;top:604;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34;top:658;width:244;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21;top:346;width:514;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96;top:346;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25;top:346;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24;top:346;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50;top:264;width:260;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40;top:245;width:3146;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60;top:178;width:2016;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61;top:192;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55;top:-39;width:3208;height:835;mso-wrap-style:none;v-text-anchor:middle">
                      <v:fill o:detectmouseclick="t" type="solid" color2="white"/>
                      <v:stroke color="black" weight="12600" joinstyle="round" endcap="flat"/>
                      <w10:wrap type="none"/>
                    </v:shape>
                  </v:group>
                  <v:group id="shape_0" style="position:absolute;left:3780;top:-48;width:3709;height:1341">
                    <v:shape id="shape_0" coordsize="20000,20000" path="m4000,0l19714,0l17143,19975l0,19975l2857,0l19714,0e" fillcolor="black" stroked="t" o:allowincell="f" style="position:absolute;left:4188;top:488;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092;top:647;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87;top:316;width:985;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64;top:778;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80;top:860;width:882;height:52;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56;top:753;width:540;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895;top:595;width:658;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119;top:647;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5007;top:334;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82;top:334;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509;top:334;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111;top:334;width:439;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35;top:254;width:260;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325;top:235;width:3148;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47;top:168;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44;top:182;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39;top:-48;width:3208;height:835;mso-wrap-style:none;v-text-anchor:middle">
                      <v:fill o:detectmouseclick="t" type="solid" color2="white"/>
                      <v:stroke color="black" weight="12600" joinstyle="round" endcap="flat"/>
                      <w10:wrap type="none"/>
                    </v:shape>
                  </v:group>
                  <v:group id="shape_0" style="position:absolute;left:3753;top:-63;width:3711;height:1344">
                    <v:shape id="shape_0" coordsize="20000,20000" path="m4000,0l19714,0l17143,19975l0,19975l2857,0l19714,0e" fillcolor="black" stroked="t" o:allowincell="f" style="position:absolute;left:4161;top:475;width:68;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064;top:633;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56;top:301;width:986;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39;top:762;width:518;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53;top:844;width:882;height:51;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26;top:738;width:541;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871;top:580;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092;top:633;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4979;top:322;width:514;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54;top:322;width:340;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485;top:322;width:673;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083;top:322;width:440;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509;top:241;width:259;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297;top:220;width:3147;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19;top:153;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19;top:168;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912;top:-63;width:3208;height:835;mso-wrap-style:none;v-text-anchor:middle">
                      <v:fill o:detectmouseclick="t" type="solid" color2="white"/>
                      <v:stroke color="black" weight="12600" joinstyle="round" endcap="flat"/>
                      <w10:wrap type="none"/>
                    </v:shape>
                  </v:group>
                  <v:group id="shape_0" style="position:absolute;left:3738;top:-87;width:3711;height:1343">
                    <v:shape id="shape_0" coordsize="20000,20000" path="m4000,0l19714,0l17143,19975l0,19975l2857,0l19714,0e" fillcolor="black" stroked="t" o:allowincell="f" style="position:absolute;left:4145;top:450;width:69;height:805;mso-wrap-style:none;v-text-anchor:middle">
                      <v:fill o:detectmouseclick="t" type="solid" color2="white"/>
                      <v:stroke color="black" weight="12600" joinstyle="round" endcap="flat"/>
                      <w10:wrap type="none"/>
                    </v:shape>
                    <v:shape id="shape_0" coordsize="20000,20000" path="m0,18773l16705,0l19923,736l2146,19959l0,18773xe" fillcolor="black" stroked="t" o:allowincell="f" style="position:absolute;left:4050;top:610;width:259;height:488;mso-wrap-style:none;v-text-anchor:middle">
                      <v:fill o:detectmouseclick="t" type="solid" color2="white"/>
                      <v:stroke color="black" weight="12600" joinstyle="round" endcap="flat"/>
                      <w10:wrap type="none"/>
                    </v:shape>
                    <v:shape id="shape_0" coordsize="20000,20000" path="m182,19212l19230,0l19980,788l871,19977l0,19212l3749,16292e" fillcolor="black" stroked="t" o:allowincell="f" style="position:absolute;left:3842;top:279;width:985;height:862;mso-wrap-style:none;v-text-anchor:middle">
                      <v:fill o:detectmouseclick="t" type="solid" color2="white"/>
                      <v:stroke color="black" weight="12600" joinstyle="round" endcap="flat"/>
                      <w10:wrap type="none"/>
                    </v:shape>
                    <v:shape id="shape_0" coordsize="20000,20000" path="m0,16923l19423,0l19962,3439l385,19910l0,16923xe" fillcolor="black" stroked="t" o:allowincell="f" style="position:absolute;left:3921;top:738;width:519;height:220;mso-wrap-style:none;v-text-anchor:middle">
                      <v:fill o:detectmouseclick="t" type="solid" color2="white"/>
                      <v:stroke color="black" weight="12600" joinstyle="round" endcap="flat"/>
                      <w10:wrap type="none"/>
                    </v:shape>
                    <v:shape id="shape_0" coordsize="20000,20000" path="m227,3019l19977,3019l19977,19623l0,16226l0,0e" fillcolor="black" stroked="t" o:allowincell="f" style="position:absolute;left:3738;top:820;width:882;height:51;mso-wrap-style:none;v-text-anchor:middle">
                      <v:fill o:detectmouseclick="t" type="solid" color2="white"/>
                      <v:stroke color="black" weight="12600" joinstyle="round" endcap="flat"/>
                      <w10:wrap type="none"/>
                    </v:shape>
                    <v:shape id="shape_0" coordsize="20000,20000" path="m0,3451l1181,0l19963,16549l18967,19922l0,2667l1365,0e" fillcolor="black" stroked="t" o:allowincell="f" style="position:absolute;left:3912;top:714;width:540;height:254;mso-wrap-style:none;v-text-anchor:middle">
                      <v:fill o:detectmouseclick="t" type="solid" color2="white"/>
                      <v:stroke color="black" weight="12600" joinstyle="round" endcap="flat"/>
                      <w10:wrap type="none"/>
                    </v:shape>
                    <v:shape id="shape_0" coordsize="20000,20000" path="m0,1026l1424,0l19970,18838l18848,19966l0,1026xe" fillcolor="black" stroked="t" o:allowincell="f" style="position:absolute;left:3854;top:557;width:659;height:584;mso-wrap-style:none;v-text-anchor:middle">
                      <v:fill o:detectmouseclick="t" type="solid" color2="white"/>
                      <v:stroke color="black" weight="12600" joinstyle="round" endcap="flat"/>
                      <w10:wrap type="none"/>
                    </v:shape>
                    <v:shape id="shape_0" coordsize="20000,20000" path="m0,736l2602,0l19919,19591l16504,19959l0,736xe" fillcolor="black" stroked="t" o:allowincell="f" style="position:absolute;left:4076;top:610;width:245;height:488;mso-wrap-style:none;v-text-anchor:middle">
                      <v:fill o:detectmouseclick="t" type="solid" color2="white"/>
                      <v:stroke color="black" weight="12600" joinstyle="round" endcap="flat"/>
                      <w10:wrap type="none"/>
                    </v:shape>
                    <v:shape id="shape_0" coordsize="20000,20000" path="m0,19565l13953,0l19961,0l14612,6435l4961,19957l0,19957e" fillcolor="black" stroked="t" o:allowincell="f" style="position:absolute;left:4963;top:297;width:515;height:459;mso-wrap-style:none;v-text-anchor:middle">
                      <v:fill o:detectmouseclick="t" type="solid" color2="white"/>
                      <v:stroke color="black" weight="12600" joinstyle="round" endcap="flat"/>
                      <w10:wrap type="none"/>
                    </v:shape>
                    <v:shape id="shape_0" coordsize="20000,20000" path="m11871,6435l11287,12696l4620,12696l0,16870l9649,16870l9181,19957l15906,19957l19942,0l11287,7087e" fillcolor="black" stroked="t" o:allowincell="f" style="position:absolute;left:5139;top:297;width:341;height:459;mso-wrap-style:none;v-text-anchor:middle">
                      <v:fill o:detectmouseclick="t" type="solid" color2="white"/>
                      <v:stroke color="black" weight="12600" joinstyle="round" endcap="flat"/>
                      <w10:wrap type="none"/>
                    </v:shape>
                    <v:shape id="shape_0" coordsize="20000,20000" path="m3947,0l8071,0l8843,16217l15727,0l19970,0l16024,19957l12908,19957l15430,6652l9703,19957l6944,19957l5964,5652l3175,19957l0,19957e" fillcolor="black" stroked="t" o:allowincell="f" style="position:absolute;left:5466;top:297;width:672;height:459;mso-wrap-style:none;v-text-anchor:middle">
                      <v:fill o:detectmouseclick="t" type="solid" color2="white"/>
                      <v:stroke color="black" weight="12600" joinstyle="round" endcap="flat"/>
                      <w10:wrap type="none"/>
                    </v:shape>
                    <v:shape id="shape_0" coordsize="20000,20000" path="m6032,0l19955,0l18730,4739l9615,4739l8707,7913l17324,7913l16100,12087l7438,12087l6531,15435l15102,15435l13923,19957l0,19957l6032,0xe" fillcolor="black" stroked="t" o:allowincell="f" style="position:absolute;left:6068;top:297;width:439;height:459;mso-wrap-style:none;v-text-anchor:middle">
                      <v:fill o:detectmouseclick="t" type="solid" color2="white"/>
                      <v:stroke color="black" weight="12600" joinstyle="round" endcap="flat"/>
                      <w10:wrap type="none"/>
                    </v:shape>
                    <v:shape id="shape_0" coordsize="20000,20000" path="m11724,0l0,19963l8659,19963l19923,0e" fillcolor="black" stroked="t" o:allowincell="f" style="position:absolute;left:6493;top:216;width:260;height:542;mso-wrap-style:none;v-text-anchor:middle">
                      <v:fill o:detectmouseclick="t" type="solid" color2="white"/>
                      <v:stroke color="black"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4283;top:196;width:3148;height:1016;mso-wrap-style:none;v-text-anchor:middle">
                      <v:fill o:detectmouseclick="t" type="solid" color2="white"/>
                      <v:stroke color="black" weight="12600" joinstyle="round" endcap="flat"/>
                      <w10:wrap type="none"/>
                    </v:shape>
                    <v:shape id="shape_0" coordsize="20000,20000" path="m2101,0l3479,0l1516,17969l19990,17969l19722,19974l0,19974l2101,0xe" fillcolor="black" stroked="t" o:allowincell="f" style="position:absolute;left:4704;top:129;width:2017;height:767;mso-wrap-style:none;v-text-anchor:middle">
                      <v:fill o:detectmouseclick="t" type="solid" color2="white"/>
                      <v:stroke color="black" weight="12600" joinstyle="round" endcap="flat"/>
                      <w10:wrap type="none"/>
                    </v:shape>
                    <v:shape id="shape_0" coordsize="20000,20000" path="m345,0l19991,0l19786,19744l0,19744l345,0xe" fillcolor="black" stroked="t" o:allowincell="f" style="position:absolute;left:5304;top:145;width:2144;height:77;mso-wrap-style:none;v-text-anchor:middle">
                      <v:fill o:detectmouseclick="t" type="solid" color2="white"/>
                      <v:stroke color="black"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894;top:-87;width:3208;height:835;mso-wrap-style:none;v-text-anchor:middle">
                      <v:fill o:detectmouseclick="t" type="solid" color2="white"/>
                      <v:stroke color="black" weight="12600" joinstyle="round" endcap="flat"/>
                      <w10:wrap type="none"/>
                    </v:shape>
                  </v:group>
                  <v:group id="shape_0" style="position:absolute;left:3710;top:-102;width:3711;height:1343">
                    <v:shape id="shape_0" coordsize="20000,20000" path="m4000,0l19714,0l17143,19975l0,19975l2857,0l19714,0e" fillcolor="white" stroked="t" o:allowincell="f" style="position:absolute;left:4120;top:435;width:69;height:805;mso-wrap-style:none;v-text-anchor:middle">
                      <v:fill o:detectmouseclick="t" type="solid" color2="black"/>
                      <v:stroke color="white" weight="12600" joinstyle="round" endcap="flat"/>
                      <w10:wrap type="none"/>
                    </v:shape>
                    <v:shape id="shape_0" coordsize="20000,20000" path="m0,18773l16705,0l19923,736l2146,19959l0,18773xe" fillcolor="white" stroked="t" o:allowincell="f" style="position:absolute;left:4023;top:594;width:259;height:488;mso-wrap-style:none;v-text-anchor:middle">
                      <v:fill o:detectmouseclick="t" type="solid" color2="black"/>
                      <v:stroke color="white" weight="12600" joinstyle="round" endcap="flat"/>
                      <w10:wrap type="none"/>
                    </v:shape>
                    <v:shape id="shape_0" coordsize="20000,20000" path="m182,19212l19230,0l19980,788l871,19977l0,19212l3749,16292e" fillcolor="white" stroked="t" o:allowincell="f" style="position:absolute;left:3816;top:262;width:986;height:862;mso-wrap-style:none;v-text-anchor:middle">
                      <v:fill o:detectmouseclick="t" type="solid" color2="black"/>
                      <v:stroke color="white" weight="12600" joinstyle="round" endcap="flat"/>
                      <w10:wrap type="none"/>
                    </v:shape>
                    <v:shape id="shape_0" coordsize="20000,20000" path="m0,16923l19423,0l19962,3439l385,19910l0,16923xe" fillcolor="white" stroked="t" o:allowincell="f" style="position:absolute;left:3895;top:724;width:518;height:220;mso-wrap-style:none;v-text-anchor:middle">
                      <v:fill o:detectmouseclick="t" type="solid" color2="black"/>
                      <v:stroke color="white" weight="12600" joinstyle="round" endcap="flat"/>
                      <w10:wrap type="none"/>
                    </v:shape>
                    <v:shape id="shape_0" coordsize="20000,20000" path="m227,3019l19977,3019l19977,19623l0,16226l0,0e" fillcolor="white" stroked="t" o:allowincell="f" style="position:absolute;left:3710;top:804;width:882;height:52;mso-wrap-style:none;v-text-anchor:middle">
                      <v:fill o:detectmouseclick="t" type="solid" color2="black"/>
                      <v:stroke color="white" weight="12600" joinstyle="round" endcap="flat"/>
                      <w10:wrap type="none"/>
                    </v:shape>
                    <v:shape id="shape_0" coordsize="20000,20000" path="m0,3451l1181,0l19963,16549l18967,19922l0,2667l1365,0e" fillcolor="white" stroked="t" o:allowincell="f" style="position:absolute;left:3887;top:699;width:541;height:254;mso-wrap-style:none;v-text-anchor:middle">
                      <v:fill o:detectmouseclick="t" type="solid" color2="black"/>
                      <v:stroke color="white" weight="12600" joinstyle="round" endcap="flat"/>
                      <w10:wrap type="none"/>
                    </v:shape>
                    <v:shape id="shape_0" coordsize="20000,20000" path="m0,1026l1424,0l19970,18838l18848,19966l0,1026xe" fillcolor="white" stroked="t" o:allowincell="f" style="position:absolute;left:3827;top:540;width:659;height:584;mso-wrap-style:none;v-text-anchor:middle">
                      <v:fill o:detectmouseclick="t" type="solid" color2="black"/>
                      <v:stroke color="white" weight="12600" joinstyle="round" endcap="flat"/>
                      <w10:wrap type="none"/>
                    </v:shape>
                    <v:shape id="shape_0" coordsize="20000,20000" path="m0,736l2602,0l19919,19591l16504,19959l0,736xe" fillcolor="white" stroked="t" o:allowincell="f" style="position:absolute;left:4050;top:594;width:245;height:488;mso-wrap-style:none;v-text-anchor:middle">
                      <v:fill o:detectmouseclick="t" type="solid" color2="black"/>
                      <v:stroke color="white" weight="12600" joinstyle="round" endcap="flat"/>
                      <w10:wrap type="none"/>
                    </v:shape>
                    <v:shape id="shape_0" coordsize="20000,20000" path="m0,19565l13953,0l19961,0l14612,6435l4961,19957l0,19957e" fillcolor="white" stroked="t" o:allowincell="f" style="position:absolute;left:4938;top:282;width:514;height:459;mso-wrap-style:none;v-text-anchor:middle">
                      <v:fill o:detectmouseclick="t" type="solid" color2="black"/>
                      <v:stroke color="white" weight="12600" joinstyle="round" endcap="flat"/>
                      <w10:wrap type="none"/>
                    </v:shape>
                    <v:shape id="shape_0" coordsize="20000,20000" path="m11871,6435l11287,12696l4620,12696l0,16870l9649,16870l9181,19957l15906,19957l19942,0l11287,7087e" fillcolor="white" stroked="t" o:allowincell="f" style="position:absolute;left:5111;top:282;width:340;height:459;mso-wrap-style:none;v-text-anchor:middle">
                      <v:fill o:detectmouseclick="t" type="solid" color2="black"/>
                      <v:stroke color="white" weight="12600" joinstyle="round" endcap="flat"/>
                      <w10:wrap type="none"/>
                    </v:shape>
                    <v:shape id="shape_0" coordsize="20000,20000" path="m3947,0l8071,0l8843,16217l15727,0l19970,0l16024,19957l12908,19957l15430,6652l9703,19957l6944,19957l5964,5652l3175,19957l0,19957e" fillcolor="white" stroked="t" o:allowincell="f" style="position:absolute;left:5442;top:282;width:672;height:459;mso-wrap-style:none;v-text-anchor:middle">
                      <v:fill o:detectmouseclick="t" type="solid" color2="black"/>
                      <v:stroke color="white" weight="12600" joinstyle="round" endcap="flat"/>
                      <w10:wrap type="none"/>
                    </v:shape>
                    <v:shape id="shape_0" coordsize="20000,20000" path="m6032,0l19955,0l18730,4739l9615,4739l8707,7913l17324,7913l16100,12087l7438,12087l6531,15435l15102,15435l13923,19957l0,19957l6032,0xe" fillcolor="white" stroked="t" o:allowincell="f" style="position:absolute;left:6040;top:282;width:440;height:459;mso-wrap-style:none;v-text-anchor:middle">
                      <v:fill o:detectmouseclick="t" type="solid" color2="black"/>
                      <v:stroke color="white" weight="12600" joinstyle="round" endcap="flat"/>
                      <w10:wrap type="none"/>
                    </v:shape>
                    <v:shape id="shape_0" coordsize="20000,20000" path="m11724,0l0,19963l8659,19963l19923,0e" fillcolor="white" stroked="t" o:allowincell="f" style="position:absolute;left:6466;top:200;width:259;height:542;mso-wrap-style:none;v-text-anchor:middle">
                      <v:fill o:detectmouseclick="t" type="solid" color2="black"/>
                      <v:stroke color="white" weight="12600" joinstyle="round" endcap="flat"/>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white" stroked="t" o:allowincell="f" style="position:absolute;left:4258;top:181;width:3147;height:1016;mso-wrap-style:none;v-text-anchor:middle">
                      <v:fill o:detectmouseclick="t" type="solid" color2="black"/>
                      <v:stroke color="white" weight="12600" joinstyle="round" endcap="flat"/>
                      <w10:wrap type="none"/>
                    </v:shape>
                    <v:shape id="shape_0" coordsize="20000,20000" path="m2101,0l3479,0l1516,17969l19990,17969l19722,19974l0,19974l2101,0xe" fillcolor="white" stroked="t" o:allowincell="f" style="position:absolute;left:4677;top:114;width:2017;height:767;mso-wrap-style:none;v-text-anchor:middle">
                      <v:fill o:detectmouseclick="t" type="solid" color2="black"/>
                      <v:stroke color="white" weight="12600" joinstyle="round" endcap="flat"/>
                      <w10:wrap type="none"/>
                    </v:shape>
                    <v:shape id="shape_0" coordsize="20000,20000" path="m345,0l19991,0l19786,19744l0,19744l345,0xe" fillcolor="white" stroked="t" o:allowincell="f" style="position:absolute;left:5276;top:128;width:2144;height:77;mso-wrap-style:none;v-text-anchor:middle">
                      <v:fill o:detectmouseclick="t" type="solid" color2="black"/>
                      <v:stroke color="white" weight="12600" joinstyle="round" endcap="flat"/>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white" stroked="t" o:allowincell="f" style="position:absolute;left:3871;top:-102;width:3208;height:835;mso-wrap-style:none;v-text-anchor:middle">
                      <v:fill o:detectmouseclick="t" type="solid" color2="black"/>
                      <v:stroke color="white" weight="12600" joinstyle="round" endcap="flat"/>
                      <w10:wrap type="none"/>
                    </v:shape>
                  </v:group>
                </v:group>
                <v:roundrect id="shape_0" fillcolor="#dfdfdf" stroked="f" o:allowincell="f" style="position:absolute;left:544;top:-136;width:3410;height:528;mso-wrap-style:square;v-text-anchor:top">
                  <v:textbox>
                    <w:txbxContent>
                      <w:p>
                        <w:pPr>
                          <w:overflowPunct w:val="false"/>
                          <w:bidi w:val="0"/>
                          <w:spacing w:lineRule="atLeast" w:line="240"/>
                          <w:rPr/>
                        </w:pPr>
                        <w:r>
                          <w:rPr>
                            <w:kern w:val="2"/>
                            <w:sz w:val="40"/>
                            <w:b/>
                            <w:szCs w:val="20"/>
                            <w:rFonts w:ascii="Times New Roman CYR" w:hAnsi="Times New Roman CYR" w:eastAsia="Times New Roman" w:cs="Times New Roman"/>
                            <w:color w:val="auto"/>
                            <w:lang w:val="ru-RU" w:bidi="ar-SA"/>
                          </w:rPr>
                          <w:t>OOO «ЛАМЕТ</w:t>
                        </w:r>
                        <w:r>
                          <w:rPr>
                            <w:kern w:val="2"/>
                            <w:sz w:val="40"/>
                            <w:b/>
                            <w:szCs w:val="20"/>
                            <w:rFonts w:eastAsia="Times New Roman" w:ascii="Arial" w:hAnsi="Arial" w:cs="Arial"/>
                            <w:color w:val="auto"/>
                            <w:lang w:val="ru-RU" w:bidi="ar-SA"/>
                          </w:rPr>
                          <w:t>»</w:t>
                        </w:r>
                      </w:p>
                    </w:txbxContent>
                  </v:textbox>
                  <v:fill o:detectmouseclick="t" type="solid" color2="#202020"/>
                  <v:stroke color="#3465a4" joinstyle="round" endcap="flat"/>
                  <w10:wrap type="none"/>
                </v:roundrect>
                <v:roundrect id="shape_0" fillcolor="#dfdfdf" stroked="f" o:allowincell="f" style="position:absolute;left:686;top:375;width:2981;height:451;mso-wrap-style:square;v-text-anchor:top">
                  <v:textbox>
                    <w:txbxContent>
                      <w:p>
                        <w:pPr>
                          <w:overflowPunct w:val="false"/>
                          <w:bidi w:val="0"/>
                          <w:rPr/>
                        </w:pPr>
                        <w:r>
                          <w:rPr>
                            <w:kern w:val="2"/>
                            <w:sz w:val="28"/>
                            <w:i/>
                            <w:szCs w:val="20"/>
                            <w:rFonts w:ascii="Times New Roman CYR" w:hAnsi="Times New Roman CYR" w:eastAsia="Times New Roman" w:cs="Times New Roman"/>
                            <w:color w:val="auto"/>
                            <w:lang w:val="ru-RU" w:bidi="ar-SA"/>
                          </w:rPr>
                          <w:t>Лазеры  и  метрология</w:t>
                        </w:r>
                      </w:p>
                    </w:txbxContent>
                  </v:textbox>
                  <v:fill o:detectmouseclick="t" type="solid" color2="#202020"/>
                  <v:stroke color="#3465a4" joinstyle="round" endcap="flat"/>
                  <w10:wrap type="none"/>
                </v:roundrect>
                <v:roundrect id="shape_0" fillcolor="#dfdfdf" stroked="f" o:allowincell="f" style="position:absolute;left:7775;top:-126;width:2475;height:506;mso-wrap-style:square;v-text-anchor:top">
                  <v:textbox>
                    <w:txbxContent>
                      <w:p>
                        <w:pPr>
                          <w:overflowPunct w:val="false"/>
                          <w:bidi w:val="0"/>
                          <w:rPr/>
                        </w:pPr>
                        <w:r>
                          <w:rPr>
                            <w:kern w:val="2"/>
                            <w:sz w:val="40"/>
                            <w:b/>
                            <w:szCs w:val="20"/>
                            <w:rFonts w:ascii="Times New Roman CYR" w:hAnsi="Times New Roman CYR" w:eastAsia="Times New Roman" w:cs="Times New Roman"/>
                            <w:color w:val="auto"/>
                            <w:lang w:val="en-US" w:bidi="ar-SA"/>
                          </w:rPr>
                          <w:t>LAMET Ltd</w:t>
                        </w:r>
                      </w:p>
                    </w:txbxContent>
                  </v:textbox>
                  <v:fill o:detectmouseclick="t" type="solid" color2="#202020"/>
                  <v:stroke color="#3465a4" joinstyle="round" endcap="flat"/>
                  <w10:wrap type="none"/>
                </v:roundrect>
                <v:roundrect id="shape_0" fillcolor="#dfdfdf" stroked="f" o:allowincell="f" style="position:absolute;left:7786;top:375;width:2574;height:374;mso-wrap-style:square;v-text-anchor:top">
                  <v:textbox>
                    <w:txbxContent>
                      <w:p>
                        <w:pPr>
                          <w:overflowPunct w:val="false"/>
                          <w:bidi w:val="0"/>
                          <w:rPr/>
                        </w:pPr>
                        <w:r>
                          <w:rPr>
                            <w:kern w:val="2"/>
                            <w:sz w:val="28"/>
                            <w:i/>
                            <w:szCs w:val="20"/>
                            <w:rFonts w:ascii="Times New Roman CYR" w:hAnsi="Times New Roman CYR" w:eastAsia="Times New Roman" w:cs="Times New Roman"/>
                            <w:color w:val="auto"/>
                            <w:lang w:val="en-US" w:bidi="ar-SA"/>
                          </w:rPr>
                          <w:t>Lasers  &amp;  Metrology</w:t>
                        </w:r>
                      </w:p>
                    </w:txbxContent>
                  </v:textbox>
                  <v:fill o:detectmouseclick="t" type="solid" color2="#202020"/>
                  <v:stroke color="#3465a4" joinstyle="round" endcap="flat"/>
                  <w10:wrap type="none"/>
                </v:roundrect>
                <v:roundrect id="shape_0" path="l150994944,8388608l655360,557056l5529728,2816xe" coordsize="21600,21600" stroked="f" o:allowincell="f" style="position:absolute;left:476;top:761;width:3508;height:957;mso-wrap-style:square;v-text-anchor:top">
                  <v:textbox>
                    <w:txbxContent>
                      <w:p>
                        <w:pPr>
                          <w:overflowPunct w:val="false"/>
                          <w:bidi w:val="0"/>
                          <w:jc w:val="center"/>
                          <w:rPr/>
                        </w:pPr>
                        <w:r>
                          <w:rPr>
                            <w:kern w:val="2"/>
                            <w:sz w:val="18"/>
                            <w:szCs w:val="20"/>
                            <w:rFonts w:ascii="Times New Roman CYR" w:hAnsi="Times New Roman CYR" w:eastAsia="Times New Roman" w:cs="Times New Roman"/>
                            <w:color w:val="auto"/>
                            <w:lang w:val="ru-RU" w:bidi="ar-SA"/>
                          </w:rPr>
                          <w:t>107014, Москва,</w:t>
                        </w:r>
                      </w:p>
                      <w:p>
                        <w:pPr>
                          <w:overflowPunct w:val="false"/>
                          <w:bidi w:val="0"/>
                          <w:jc w:val="center"/>
                          <w:rPr/>
                        </w:pPr>
                        <w:r>
                          <w:rPr>
                            <w:kern w:val="2"/>
                            <w:sz w:val="18"/>
                            <w:szCs w:val="20"/>
                            <w:rFonts w:ascii="Times New Roman CYR" w:hAnsi="Times New Roman CYR" w:eastAsia="Times New Roman" w:cs="Times New Roman"/>
                            <w:color w:val="auto"/>
                            <w:lang w:val="ru-RU" w:bidi="ar-SA"/>
                          </w:rPr>
                          <w:t>3-я Сокольническая ул., д.1, 120</w:t>
                        </w:r>
                      </w:p>
                      <w:p>
                        <w:pPr>
                          <w:overflowPunct w:val="false"/>
                          <w:bidi w:val="0"/>
                          <w:jc w:val="center"/>
                          <w:rPr/>
                        </w:pPr>
                        <w:r>
                          <w:rPr>
                            <w:kern w:val="2"/>
                            <w:sz w:val="18"/>
                            <w:szCs w:val="20"/>
                            <w:rFonts w:ascii="Times New Roman CYR" w:hAnsi="Times New Roman CYR" w:eastAsia="Times New Roman" w:cs="Times New Roman"/>
                            <w:color w:val="auto"/>
                            <w:lang w:val="ru-RU" w:bidi="ar-SA"/>
                          </w:rPr>
                          <w:t>тел.: (495) 490-90-10 факс: (499) 269-65-55</w:t>
                        </w:r>
                      </w:p>
                    </w:txbxContent>
                  </v:textbox>
                  <v:fill o:detectmouseclick="t" on="false"/>
                  <v:stroke color="#3465a4" joinstyle="round" endcap="flat"/>
                  <w10:wrap type="none"/>
                </v:roundrect>
                <v:roundrect id="shape_0" path="l150994944,8388608l655360,557056l5529728,2816xe" coordsize="21600,21600" stroked="f" o:allowincell="f" style="position:absolute;left:7014;top:774;width:3347;height:946;mso-wrap-style:square;v-text-anchor:top">
                  <v:textbox>
                    <w:txbxContent>
                      <w:p>
                        <w:pPr>
                          <w:overflowPunct w:val="false"/>
                          <w:bidi w:val="0"/>
                          <w:jc w:val="center"/>
                          <w:rPr/>
                        </w:pPr>
                        <w:r>
                          <w:rPr>
                            <w:kern w:val="2"/>
                            <w:sz w:val="18"/>
                            <w:szCs w:val="20"/>
                            <w:rFonts w:ascii="Times New Roman CYR" w:hAnsi="Times New Roman CYR" w:eastAsia="Times New Roman" w:cs="Times New Roman"/>
                            <w:color w:val="auto"/>
                            <w:lang w:val="en-US" w:bidi="ar-SA"/>
                          </w:rPr>
                          <w:t>1</w:t>
                        </w:r>
                        <w:r>
                          <w:rPr>
                            <w:kern w:val="2"/>
                            <w:sz w:val="18"/>
                            <w:szCs w:val="20"/>
                            <w:rFonts w:ascii="Times New Roman CYR" w:hAnsi="Times New Roman CYR" w:eastAsia="Times New Roman" w:cs="Times New Roman"/>
                            <w:color w:val="auto"/>
                            <w:lang w:bidi="ar-SA" w:val="ru-RU"/>
                          </w:rPr>
                          <w:t>07014</w:t>
                        </w:r>
                        <w:r>
                          <w:rPr>
                            <w:kern w:val="2"/>
                            <w:sz w:val="18"/>
                            <w:szCs w:val="20"/>
                            <w:rFonts w:ascii="Times New Roman CYR" w:hAnsi="Times New Roman CYR" w:eastAsia="Times New Roman" w:cs="Times New Roman"/>
                            <w:color w:val="auto"/>
                            <w:lang w:bidi="ar-SA" w:val="en-US"/>
                          </w:rPr>
                          <w:t>, Moscow</w:t>
                        </w:r>
                      </w:p>
                      <w:p>
                        <w:pPr>
                          <w:overflowPunct w:val="false"/>
                          <w:bidi w:val="0"/>
                          <w:jc w:val="center"/>
                          <w:rPr/>
                        </w:pPr>
                        <w:r>
                          <w:rPr>
                            <w:kern w:val="2"/>
                            <w:sz w:val="18"/>
                            <w:szCs w:val="20"/>
                            <w:rFonts w:ascii="Times New Roman CYR" w:hAnsi="Times New Roman CYR" w:eastAsia="Times New Roman" w:cs="Times New Roman"/>
                            <w:color w:val="auto"/>
                            <w:lang w:val="en-US" w:bidi="ar-SA"/>
                          </w:rPr>
                          <w:t>3 Sokolnicheskaya street, 1, 120</w:t>
                        </w:r>
                      </w:p>
                      <w:p>
                        <w:pPr>
                          <w:overflowPunct w:val="false"/>
                          <w:bidi w:val="0"/>
                          <w:jc w:val="center"/>
                          <w:rPr/>
                        </w:pPr>
                        <w:r>
                          <w:rPr>
                            <w:kern w:val="2"/>
                            <w:sz w:val="18"/>
                            <w:szCs w:val="20"/>
                            <w:rFonts w:ascii="Times New Roman CYR" w:hAnsi="Times New Roman CYR" w:eastAsia="Times New Roman" w:cs="Times New Roman"/>
                            <w:color w:val="auto"/>
                            <w:lang w:val="en-US" w:bidi="ar-SA"/>
                          </w:rPr>
                          <w:t>tel.: (495) 490-90-10 fax: (499) 269-65-55</w:t>
                        </w:r>
                      </w:p>
                    </w:txbxContent>
                  </v:textbox>
                  <v:fill o:detectmouseclick="t" on="false"/>
                  <v:stroke color="#3465a4" joinstyle="round" endcap="flat"/>
                  <w10:wrap type="none"/>
                </v:roundrect>
              </v:group>
            </w:pict>
          </mc:Fallback>
        </mc:AlternateContent>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start="-567" w:end="0"/>
        <w:jc w:val="center"/>
        <w:rPr>
          <w:rFonts w:ascii="Times New Roman" w:hAnsi="Times New Roman" w:cs="Times New Roman"/>
          <w:b/>
          <w:sz w:val="28"/>
        </w:rPr>
      </w:pPr>
      <w:r>
        <w:rPr>
          <w:b/>
          <w:sz w:val="28"/>
        </w:rPr>
        <w:t>Преобразователь лазерного излучения фотоэлектрический П</w:t>
      </w:r>
      <w:r>
        <w:rPr>
          <w:rFonts w:cs="Times New Roman" w:ascii="Times New Roman" w:hAnsi="Times New Roman"/>
          <w:b/>
          <w:sz w:val="28"/>
        </w:rPr>
        <w:t>Ф2-2</w:t>
      </w:r>
    </w:p>
    <w:p>
      <w:pPr>
        <w:pStyle w:val="Normal"/>
        <w:ind w:hanging="567" w:end="0"/>
        <w:jc w:val="center"/>
        <w:rPr>
          <w:rFonts w:ascii="Times New Roman" w:hAnsi="Times New Roman" w:cs="Times New Roman"/>
          <w:b/>
          <w:sz w:val="28"/>
        </w:rPr>
      </w:pPr>
      <w:r>
        <w:rPr>
          <w:rFonts w:cs="Times New Roman" w:ascii="Times New Roman" w:hAnsi="Times New Roman"/>
          <w:b/>
          <w:sz w:val="28"/>
        </w:rPr>
        <w:t>ИВПС.203.581.1</w:t>
      </w:r>
      <w:r>
        <w:rPr>
          <w:rFonts w:cs="Times New Roman" w:ascii="Times New Roman" w:hAnsi="Times New Roman"/>
          <w:b/>
          <w:sz w:val="28"/>
          <w:lang w:val="en-US"/>
        </w:rPr>
        <w:t>33</w:t>
      </w:r>
      <w:r>
        <w:rPr>
          <w:rFonts w:cs="Times New Roman" w:ascii="Times New Roman" w:hAnsi="Times New Roman"/>
          <w:b/>
          <w:sz w:val="28"/>
        </w:rPr>
        <w:t xml:space="preserve">      зав. № </w:t>
      </w:r>
      <w:r>
        <w:rPr>
          <w:rFonts w:cs="Times New Roman" w:ascii="Times New Roman" w:hAnsi="Times New Roman"/>
          <w:b/>
          <w:sz w:val="28"/>
          <w:lang w:val="en-US"/>
        </w:rPr>
        <w:t>520</w:t>
      </w:r>
    </w:p>
    <w:p>
      <w:pPr>
        <w:pStyle w:val="Heading1"/>
        <w:ind w:hanging="567" w:start="0" w:end="0"/>
        <w:rPr>
          <w:b/>
          <w:i w:val="false"/>
          <w:i w:val="false"/>
        </w:rPr>
      </w:pPr>
      <w:r>
        <w:rPr>
          <w:b/>
          <w:i w:val="false"/>
        </w:rPr>
        <w:t>Паспорт</w:t>
      </w:r>
    </w:p>
    <w:p>
      <w:pPr>
        <w:pStyle w:val="Normal"/>
        <w:ind w:firstLine="567" w:end="0"/>
        <w:jc w:val="center"/>
        <w:rPr>
          <w:b/>
          <w:i/>
          <w:i/>
          <w:sz w:val="16"/>
          <w:szCs w:val="16"/>
        </w:rPr>
      </w:pPr>
      <w:r>
        <w:rPr>
          <w:b/>
          <w:i/>
          <w:sz w:val="16"/>
          <w:szCs w:val="16"/>
        </w:rPr>
      </w:r>
    </w:p>
    <w:p>
      <w:pPr>
        <w:pStyle w:val="Normal"/>
        <w:ind w:firstLine="567" w:end="0"/>
        <w:jc w:val="center"/>
        <w:rPr>
          <w:b/>
        </w:rPr>
      </w:pPr>
      <w:r>
        <w:rPr>
          <w:b/>
        </w:rPr>
        <w:t>1 Общие указания</w:t>
      </w:r>
    </w:p>
    <w:p>
      <w:pPr>
        <w:pStyle w:val="Normal"/>
        <w:ind w:firstLine="567" w:end="0"/>
        <w:jc w:val="both"/>
        <w:rPr/>
      </w:pPr>
      <w:r>
        <w:rPr/>
        <w:t>Настоящий документ объединяет паспорт, техническое описание и инструкцию по эксплуатации преобразователя лазерного излучения фотоэлектрического П</w:t>
      </w:r>
      <w:r>
        <w:rPr>
          <w:rFonts w:cs="Times New Roman" w:ascii="Times New Roman" w:hAnsi="Times New Roman"/>
        </w:rPr>
        <w:t>Ф2-2 (далее по тексту – Преобразователя).</w:t>
      </w:r>
    </w:p>
    <w:p>
      <w:pPr>
        <w:pStyle w:val="Normal"/>
        <w:ind w:firstLine="567" w:end="0"/>
        <w:rPr>
          <w:rFonts w:ascii="Times New Roman" w:hAnsi="Times New Roman" w:cs="Times New Roman"/>
        </w:rPr>
      </w:pPr>
      <w:r>
        <w:rPr>
          <w:rFonts w:cs="Times New Roman" w:ascii="Times New Roman" w:hAnsi="Times New Roman"/>
        </w:rPr>
        <w:t>Паспорт входит в комплект поставки Преобразователя и должен постоянно находиться с ним.</w:t>
      </w:r>
    </w:p>
    <w:p>
      <w:pPr>
        <w:pStyle w:val="Normal"/>
        <w:ind w:firstLine="567" w:end="0"/>
        <w:jc w:val="center"/>
        <w:rPr>
          <w:rFonts w:ascii="Times New Roman" w:hAnsi="Times New Roman" w:cs="Times New Roman"/>
          <w:sz w:val="16"/>
          <w:szCs w:val="16"/>
        </w:rPr>
      </w:pPr>
      <w:r>
        <w:rPr>
          <w:rFonts w:cs="Times New Roman" w:ascii="Times New Roman" w:hAnsi="Times New Roman"/>
          <w:sz w:val="16"/>
          <w:szCs w:val="16"/>
        </w:rPr>
      </w:r>
    </w:p>
    <w:p>
      <w:pPr>
        <w:pStyle w:val="Normal"/>
        <w:ind w:firstLine="567" w:end="0"/>
        <w:jc w:val="center"/>
        <w:rPr>
          <w:b/>
        </w:rPr>
      </w:pPr>
      <w:r>
        <w:rPr>
          <w:b/>
        </w:rPr>
        <w:t>2 Назначение</w:t>
      </w:r>
    </w:p>
    <w:p>
      <w:pPr>
        <w:pStyle w:val="Normal"/>
        <w:ind w:firstLine="567" w:end="0"/>
        <w:jc w:val="both"/>
        <w:rPr/>
      </w:pPr>
      <w:r>
        <w:rPr>
          <w:rFonts w:cs="Times New Roman" w:ascii="Times New Roman" w:hAnsi="Times New Roman"/>
        </w:rPr>
        <w:t>Преобразовател</w:t>
      </w:r>
      <w:r>
        <w:rPr/>
        <w:t>ь П</w:t>
      </w:r>
      <w:r>
        <w:rPr>
          <w:rFonts w:cs="Times New Roman" w:ascii="Times New Roman" w:hAnsi="Times New Roman"/>
        </w:rPr>
        <w:t>Ф2-2 предназ</w:t>
      </w:r>
      <w:r>
        <w:rPr/>
        <w:t>начен для преобразования лазерного излучения непрерывных, импульсных и импульсно-периодических лазеров технологического, лабораторного и специального назначения в электрический сигнал</w:t>
      </w:r>
      <w:r>
        <w:rPr>
          <w:rFonts w:cs="Times New Roman" w:ascii="Times New Roman" w:hAnsi="Times New Roman"/>
        </w:rPr>
        <w:t>. При работе совместно с Регистратором РИЦ822 Преобразователь обеспечивает измерение мощности и энергии импульсов лазерного излучения, в том числе в частотном режиме.</w:t>
      </w:r>
    </w:p>
    <w:p>
      <w:pPr>
        <w:pStyle w:val="Normal"/>
        <w:ind w:firstLine="567" w:end="0"/>
        <w:jc w:val="both"/>
        <w:rPr>
          <w:rFonts w:ascii="Times New Roman" w:hAnsi="Times New Roman" w:cs="Times New Roman"/>
          <w:sz w:val="16"/>
          <w:szCs w:val="16"/>
        </w:rPr>
      </w:pPr>
      <w:r>
        <w:rPr>
          <w:rFonts w:cs="Times New Roman" w:ascii="Times New Roman" w:hAnsi="Times New Roman"/>
          <w:sz w:val="16"/>
          <w:szCs w:val="16"/>
        </w:rPr>
      </w:r>
    </w:p>
    <w:p>
      <w:pPr>
        <w:pStyle w:val="Normal"/>
        <w:ind w:firstLine="567" w:end="0"/>
        <w:jc w:val="center"/>
        <w:rPr/>
      </w:pPr>
      <w:r>
        <w:rPr>
          <w:rFonts w:cs="Times New Roman" w:ascii="Times New Roman" w:hAnsi="Times New Roman"/>
          <w:b/>
        </w:rPr>
        <w:t>3</w:t>
      </w:r>
      <w:r>
        <w:rPr>
          <w:b/>
        </w:rPr>
        <w:t xml:space="preserve"> Основные технические </w:t>
      </w:r>
      <w:r>
        <w:rPr>
          <w:rFonts w:cs="Times New Roman" w:ascii="Times New Roman" w:hAnsi="Times New Roman"/>
          <w:b/>
        </w:rPr>
        <w:t>характеристики</w:t>
      </w:r>
    </w:p>
    <w:p>
      <w:pPr>
        <w:pStyle w:val="Normal"/>
        <w:ind w:firstLine="567" w:end="0"/>
        <w:jc w:val="both"/>
        <w:rPr>
          <w:rFonts w:ascii="Times New Roman" w:hAnsi="Times New Roman" w:cs="Times New Roman"/>
          <w:b/>
          <w:sz w:val="16"/>
          <w:szCs w:val="16"/>
        </w:rPr>
      </w:pPr>
      <w:r>
        <w:rPr>
          <w:rFonts w:cs="Times New Roman" w:ascii="Times New Roman" w:hAnsi="Times New Roman"/>
          <w:b/>
          <w:sz w:val="16"/>
          <w:szCs w:val="16"/>
        </w:rPr>
      </w:r>
    </w:p>
    <w:p>
      <w:pPr>
        <w:pStyle w:val="Normal"/>
        <w:ind w:firstLine="567" w:end="0"/>
        <w:jc w:val="center"/>
        <w:rPr>
          <w:rFonts w:ascii="Times New Roman" w:hAnsi="Times New Roman" w:cs="Times New Roman"/>
          <w:b/>
          <w:sz w:val="16"/>
          <w:szCs w:val="16"/>
        </w:rPr>
      </w:pPr>
      <w:r>
        <w:rPr>
          <w:rFonts w:cs="Times New Roman" w:ascii="Times New Roman" w:hAnsi="Times New Roman"/>
          <w:b/>
          <w:sz w:val="16"/>
          <w:szCs w:val="16"/>
        </w:rPr>
      </w:r>
    </w:p>
    <w:tbl>
      <w:tblPr>
        <w:tblW w:w="10632" w:type="dxa"/>
        <w:jc w:val="start"/>
        <w:tblInd w:w="108" w:type="dxa"/>
        <w:tblLayout w:type="fixed"/>
        <w:tblCellMar>
          <w:top w:w="0" w:type="dxa"/>
          <w:start w:w="108" w:type="dxa"/>
          <w:bottom w:w="0" w:type="dxa"/>
          <w:end w:w="108" w:type="dxa"/>
        </w:tblCellMar>
      </w:tblPr>
      <w:tblGrid>
        <w:gridCol w:w="6379"/>
        <w:gridCol w:w="708"/>
        <w:gridCol w:w="709"/>
        <w:gridCol w:w="709"/>
        <w:gridCol w:w="708"/>
        <w:gridCol w:w="709"/>
        <w:gridCol w:w="710"/>
      </w:tblGrid>
      <w:tr>
        <w:trPr>
          <w:trHeight w:val="278" w:hRule="atLeast"/>
        </w:trPr>
        <w:tc>
          <w:tcPr>
            <w:tcW w:w="6379" w:type="dxa"/>
            <w:tcBorders>
              <w:top w:val="single" w:sz="4" w:space="0" w:color="000000"/>
              <w:start w:val="single" w:sz="4" w:space="0" w:color="000000"/>
              <w:bottom w:val="single" w:sz="4" w:space="0" w:color="000000"/>
              <w:end w:val="single" w:sz="4" w:space="0" w:color="000000"/>
            </w:tcBorders>
          </w:tcPr>
          <w:p>
            <w:pPr>
              <w:pStyle w:val="Normal"/>
              <w:rPr/>
            </w:pPr>
            <w:r>
              <w:rPr/>
              <w:t>Спектральный диапазон</w:t>
            </w:r>
            <w:r>
              <w:rPr>
                <w:lang w:val="en-US"/>
              </w:rPr>
              <w:t xml:space="preserve"> </w:t>
            </w:r>
            <w:r>
              <w:rPr/>
              <w:t>(мкм)</w:t>
            </w:r>
            <w:r>
              <w:rPr>
                <w:sz w:val="24"/>
                <w:szCs w:val="24"/>
              </w:rPr>
              <w:t xml:space="preserve">* </w:t>
            </w:r>
          </w:p>
        </w:tc>
        <w:tc>
          <w:tcPr>
            <w:tcW w:w="4253" w:type="dxa"/>
            <w:gridSpan w:val="6"/>
            <w:tcBorders>
              <w:top w:val="single" w:sz="4" w:space="0" w:color="000000"/>
              <w:start w:val="single" w:sz="4" w:space="0" w:color="000000"/>
              <w:bottom w:val="single" w:sz="4" w:space="0" w:color="000000"/>
              <w:end w:val="single" w:sz="4" w:space="0" w:color="000000"/>
            </w:tcBorders>
          </w:tcPr>
          <w:p>
            <w:pPr>
              <w:pStyle w:val="Normal"/>
              <w:ind w:firstLine="33" w:end="0"/>
              <w:jc w:val="center"/>
              <w:rPr/>
            </w:pPr>
            <w:r>
              <w:rPr/>
              <w:t xml:space="preserve">0,8 … 1,7 </w:t>
            </w:r>
          </w:p>
        </w:tc>
      </w:tr>
      <w:tr>
        <w:trPr/>
        <w:tc>
          <w:tcPr>
            <w:tcW w:w="6379"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cs="Times New Roman"/>
              </w:rPr>
            </w:pPr>
            <w:r>
              <w:rPr/>
              <w:t>Апертура</w:t>
            </w:r>
            <w:r>
              <w:rPr>
                <w:rFonts w:cs="Times New Roman" w:ascii="Times New Roman" w:hAnsi="Times New Roman"/>
              </w:rPr>
              <w:t xml:space="preserve"> (мм)</w:t>
            </w:r>
          </w:p>
        </w:tc>
        <w:tc>
          <w:tcPr>
            <w:tcW w:w="4253" w:type="dxa"/>
            <w:gridSpan w:val="6"/>
            <w:tcBorders>
              <w:top w:val="single" w:sz="4" w:space="0" w:color="000000"/>
              <w:start w:val="single" w:sz="4" w:space="0" w:color="000000"/>
              <w:bottom w:val="single" w:sz="4" w:space="0" w:color="000000"/>
              <w:end w:val="single" w:sz="4" w:space="0" w:color="000000"/>
            </w:tcBorders>
          </w:tcPr>
          <w:p>
            <w:pPr>
              <w:pStyle w:val="Normal"/>
              <w:jc w:val="center"/>
              <w:rPr/>
            </w:pPr>
            <w:r>
              <w:rPr>
                <w:rFonts w:cs="Tahoma" w:ascii="Tahoma" w:hAnsi="Tahoma"/>
                <w:sz w:val="16"/>
              </w:rPr>
              <w:t>Ø</w:t>
            </w:r>
            <w:r>
              <w:rPr>
                <w:i/>
              </w:rPr>
              <w:t xml:space="preserve"> </w:t>
            </w:r>
            <w:r>
              <w:rPr>
                <w:rFonts w:cs="Times New Roman" w:ascii="Times New Roman" w:hAnsi="Times New Roman"/>
              </w:rPr>
              <w:t>86</w:t>
            </w:r>
          </w:p>
        </w:tc>
      </w:tr>
      <w:tr>
        <w:trPr/>
        <w:tc>
          <w:tcPr>
            <w:tcW w:w="6379"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cs="Times New Roman"/>
              </w:rPr>
            </w:pPr>
            <w:r>
              <w:rPr>
                <w:rFonts w:cs="Times New Roman" w:ascii="Times New Roman" w:hAnsi="Times New Roman"/>
              </w:rPr>
              <w:t>Диапазон измерений энергии импульса излучения (Дж)</w:t>
            </w:r>
            <w:r>
              <w:rPr>
                <w:b/>
                <w:sz w:val="24"/>
                <w:szCs w:val="24"/>
              </w:rPr>
              <w:t>**</w:t>
            </w:r>
          </w:p>
        </w:tc>
        <w:tc>
          <w:tcPr>
            <w:tcW w:w="4253" w:type="dxa"/>
            <w:gridSpan w:val="6"/>
            <w:tcBorders>
              <w:top w:val="single" w:sz="4" w:space="0" w:color="000000"/>
              <w:start w:val="single" w:sz="4" w:space="0" w:color="000000"/>
              <w:bottom w:val="single" w:sz="4" w:space="0" w:color="000000"/>
              <w:end w:val="single" w:sz="4" w:space="0" w:color="000000"/>
            </w:tcBorders>
          </w:tcPr>
          <w:p>
            <w:pPr>
              <w:pStyle w:val="Normal"/>
              <w:jc w:val="center"/>
              <w:rPr/>
            </w:pPr>
            <w:r>
              <w:rPr>
                <w:lang w:val="en-US"/>
              </w:rPr>
              <w:t>2</w:t>
            </w:r>
            <w:r>
              <w:rPr>
                <w:rFonts w:cs="Times New Roman" w:ascii="Times New Roman" w:hAnsi="Times New Roman"/>
                <w:lang w:val="en-US"/>
              </w:rPr>
              <w:t>∙</w:t>
            </w:r>
            <w:r>
              <w:rPr/>
              <w:t>10</w:t>
            </w:r>
            <w:r>
              <w:rPr>
                <w:vertAlign w:val="superscript"/>
              </w:rPr>
              <w:t>-</w:t>
            </w:r>
            <w:r>
              <w:rPr>
                <w:vertAlign w:val="superscript"/>
                <w:lang w:val="en-US"/>
              </w:rPr>
              <w:t>4</w:t>
            </w:r>
            <w:r>
              <w:rPr/>
              <w:t>…1000</w:t>
            </w:r>
          </w:p>
        </w:tc>
      </w:tr>
      <w:tr>
        <w:trPr/>
        <w:tc>
          <w:tcPr>
            <w:tcW w:w="6379"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cs="Times New Roman"/>
              </w:rPr>
            </w:pPr>
            <w:r>
              <w:rPr>
                <w:rFonts w:cs="Times New Roman" w:ascii="Times New Roman" w:hAnsi="Times New Roman"/>
              </w:rPr>
              <w:t>Диапазон измерений мощности лазерного излучения</w:t>
            </w:r>
            <w:r>
              <w:rPr/>
              <w:t xml:space="preserve"> </w:t>
            </w:r>
            <w:r>
              <w:rPr>
                <w:rFonts w:cs="Times New Roman" w:ascii="Times New Roman" w:hAnsi="Times New Roman"/>
              </w:rPr>
              <w:t>(Вт)</w:t>
            </w:r>
            <w:r>
              <w:rPr>
                <w:b/>
                <w:sz w:val="24"/>
                <w:szCs w:val="24"/>
              </w:rPr>
              <w:t>**</w:t>
            </w:r>
          </w:p>
        </w:tc>
        <w:tc>
          <w:tcPr>
            <w:tcW w:w="4253" w:type="dxa"/>
            <w:gridSpan w:val="6"/>
            <w:tcBorders>
              <w:top w:val="single" w:sz="4" w:space="0" w:color="000000"/>
              <w:start w:val="single" w:sz="4" w:space="0" w:color="000000"/>
              <w:bottom w:val="single" w:sz="4" w:space="0" w:color="000000"/>
              <w:end w:val="single" w:sz="4" w:space="0" w:color="000000"/>
            </w:tcBorders>
          </w:tcPr>
          <w:p>
            <w:pPr>
              <w:pStyle w:val="Normal"/>
              <w:jc w:val="center"/>
              <w:rPr/>
            </w:pPr>
            <w:r>
              <w:rPr/>
              <w:t>0,1…100</w:t>
            </w:r>
          </w:p>
        </w:tc>
      </w:tr>
      <w:tr>
        <w:trPr>
          <w:trHeight w:val="490" w:hRule="atLeast"/>
          <w:cantSplit w:val="true"/>
        </w:trPr>
        <w:tc>
          <w:tcPr>
            <w:tcW w:w="6379"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cs="Times New Roman"/>
              </w:rPr>
            </w:pPr>
            <w:r>
              <w:rPr/>
              <w:t xml:space="preserve">Максимальная допустимая плотность мощности </w:t>
            </w:r>
            <w:r>
              <w:rPr>
                <w:rFonts w:cs="Times New Roman" w:ascii="Times New Roman" w:hAnsi="Times New Roman"/>
              </w:rPr>
              <w:t>(</w:t>
            </w:r>
            <w:r>
              <w:rPr/>
              <w:t>Вт/см</w:t>
            </w:r>
            <w:r>
              <w:rPr>
                <w:vertAlign w:val="superscript"/>
              </w:rPr>
              <w:t>2</w:t>
            </w:r>
            <w:r>
              <w:rPr>
                <w:rFonts w:cs="Times New Roman" w:ascii="Times New Roman" w:hAnsi="Times New Roman"/>
              </w:rPr>
              <w:t>)</w:t>
            </w:r>
          </w:p>
          <w:p>
            <w:pPr>
              <w:pStyle w:val="Normal"/>
              <w:rPr>
                <w:rFonts w:ascii="Times New Roman" w:hAnsi="Times New Roman" w:cs="Times New Roman"/>
              </w:rPr>
            </w:pPr>
            <w:r>
              <w:rPr>
                <w:rFonts w:eastAsia="Times New Roman CYR" w:cs="Times New Roman CYR"/>
              </w:rPr>
              <w:t xml:space="preserve">                                          </w:t>
            </w:r>
            <w:r>
              <w:rPr/>
              <w:t xml:space="preserve">при времени воздействия </w:t>
            </w:r>
            <w:r>
              <w:rPr>
                <w:rFonts w:cs="Times New Roman" w:ascii="Times New Roman" w:hAnsi="Times New Roman"/>
              </w:rPr>
              <w:t>(</w:t>
            </w:r>
            <w:r>
              <w:rPr/>
              <w:t>с</w:t>
            </w:r>
            <w:r>
              <w:rPr>
                <w:rFonts w:cs="Times New Roman" w:ascii="Times New Roman" w:hAnsi="Times New Roman"/>
              </w:rPr>
              <w:t>)</w:t>
            </w:r>
          </w:p>
        </w:tc>
        <w:tc>
          <w:tcPr>
            <w:tcW w:w="708" w:type="dxa"/>
            <w:tcBorders>
              <w:top w:val="single" w:sz="4" w:space="0" w:color="000000"/>
              <w:start w:val="single" w:sz="4" w:space="0" w:color="000000"/>
              <w:bottom w:val="single" w:sz="4" w:space="0" w:color="000000"/>
              <w:end w:val="single" w:sz="4" w:space="0" w:color="000000"/>
            </w:tcBorders>
          </w:tcPr>
          <w:p>
            <w:pPr>
              <w:pStyle w:val="Normal"/>
              <w:ind w:firstLine="33" w:end="0"/>
              <w:rPr/>
            </w:pPr>
            <w:r>
              <w:rPr/>
              <w:t>100</w:t>
            </w:r>
          </w:p>
          <w:p>
            <w:pPr>
              <w:pStyle w:val="Normal"/>
              <w:ind w:firstLine="33" w:end="0"/>
              <w:rPr/>
            </w:pPr>
            <w:r>
              <w:rPr/>
              <w:t>≥</w:t>
            </w:r>
            <w:r>
              <w:rPr/>
              <w:t>100</w:t>
            </w:r>
          </w:p>
        </w:tc>
        <w:tc>
          <w:tcPr>
            <w:tcW w:w="709" w:type="dxa"/>
            <w:tcBorders>
              <w:top w:val="single" w:sz="4" w:space="0" w:color="000000"/>
              <w:start w:val="single" w:sz="4" w:space="0" w:color="000000"/>
              <w:bottom w:val="single" w:sz="4" w:space="0" w:color="000000"/>
              <w:end w:val="single" w:sz="4" w:space="0" w:color="000000"/>
            </w:tcBorders>
          </w:tcPr>
          <w:p>
            <w:pPr>
              <w:pStyle w:val="Normal"/>
              <w:ind w:firstLine="33" w:end="0"/>
              <w:rPr/>
            </w:pPr>
            <w:r>
              <w:rPr/>
              <w:t>10</w:t>
            </w:r>
            <w:r>
              <w:rPr>
                <w:vertAlign w:val="superscript"/>
              </w:rPr>
              <w:t>3</w:t>
            </w:r>
          </w:p>
          <w:p>
            <w:pPr>
              <w:pStyle w:val="Normal"/>
              <w:ind w:firstLine="33" w:end="0"/>
              <w:rPr/>
            </w:pPr>
            <w:r>
              <w:rPr/>
              <w:t>1</w:t>
            </w:r>
          </w:p>
        </w:tc>
        <w:tc>
          <w:tcPr>
            <w:tcW w:w="709" w:type="dxa"/>
            <w:tcBorders>
              <w:top w:val="single" w:sz="4" w:space="0" w:color="000000"/>
              <w:start w:val="single" w:sz="4" w:space="0" w:color="000000"/>
              <w:bottom w:val="single" w:sz="4" w:space="0" w:color="000000"/>
              <w:end w:val="single" w:sz="4" w:space="0" w:color="000000"/>
            </w:tcBorders>
          </w:tcPr>
          <w:p>
            <w:pPr>
              <w:pStyle w:val="Normal"/>
              <w:ind w:firstLine="33" w:end="0"/>
              <w:rPr/>
            </w:pPr>
            <w:r>
              <w:rPr/>
              <w:t>10</w:t>
            </w:r>
            <w:r>
              <w:rPr>
                <w:vertAlign w:val="superscript"/>
              </w:rPr>
              <w:t>4</w:t>
            </w:r>
          </w:p>
          <w:p>
            <w:pPr>
              <w:pStyle w:val="Normal"/>
              <w:ind w:firstLine="33" w:end="0"/>
              <w:rPr/>
            </w:pPr>
            <w:r>
              <w:rPr/>
              <w:t>10</w:t>
            </w:r>
            <w:r>
              <w:rPr>
                <w:vertAlign w:val="superscript"/>
              </w:rPr>
              <w:t>-2</w:t>
            </w:r>
          </w:p>
        </w:tc>
        <w:tc>
          <w:tcPr>
            <w:tcW w:w="708" w:type="dxa"/>
            <w:tcBorders>
              <w:top w:val="single" w:sz="4" w:space="0" w:color="000000"/>
              <w:start w:val="single" w:sz="4" w:space="0" w:color="000000"/>
              <w:bottom w:val="single" w:sz="4" w:space="0" w:color="000000"/>
              <w:end w:val="single" w:sz="4" w:space="0" w:color="000000"/>
            </w:tcBorders>
          </w:tcPr>
          <w:p>
            <w:pPr>
              <w:pStyle w:val="Normal"/>
              <w:ind w:firstLine="33" w:end="0"/>
              <w:rPr/>
            </w:pPr>
            <w:r>
              <w:rPr/>
              <w:t>10</w:t>
            </w:r>
            <w:r>
              <w:rPr>
                <w:vertAlign w:val="superscript"/>
              </w:rPr>
              <w:t>5</w:t>
            </w:r>
          </w:p>
          <w:p>
            <w:pPr>
              <w:pStyle w:val="Normal"/>
              <w:ind w:firstLine="33" w:end="0"/>
              <w:rPr/>
            </w:pPr>
            <w:r>
              <w:rPr/>
              <w:t>10</w:t>
            </w:r>
            <w:r>
              <w:rPr>
                <w:vertAlign w:val="superscript"/>
              </w:rPr>
              <w:t>-4</w:t>
            </w:r>
          </w:p>
        </w:tc>
        <w:tc>
          <w:tcPr>
            <w:tcW w:w="709" w:type="dxa"/>
            <w:tcBorders>
              <w:top w:val="single" w:sz="4" w:space="0" w:color="000000"/>
              <w:start w:val="single" w:sz="4" w:space="0" w:color="000000"/>
              <w:bottom w:val="single" w:sz="4" w:space="0" w:color="000000"/>
              <w:end w:val="single" w:sz="4" w:space="0" w:color="000000"/>
            </w:tcBorders>
          </w:tcPr>
          <w:p>
            <w:pPr>
              <w:pStyle w:val="Normal"/>
              <w:ind w:firstLine="33" w:end="0"/>
              <w:rPr/>
            </w:pPr>
            <w:r>
              <w:rPr/>
              <w:t>10</w:t>
            </w:r>
            <w:r>
              <w:rPr>
                <w:vertAlign w:val="superscript"/>
              </w:rPr>
              <w:t>6</w:t>
            </w:r>
          </w:p>
          <w:p>
            <w:pPr>
              <w:pStyle w:val="Normal"/>
              <w:ind w:firstLine="33" w:end="0"/>
              <w:rPr/>
            </w:pPr>
            <w:r>
              <w:rPr/>
              <w:t>10</w:t>
            </w:r>
            <w:r>
              <w:rPr>
                <w:vertAlign w:val="superscript"/>
              </w:rPr>
              <w:t>-6</w:t>
            </w:r>
          </w:p>
        </w:tc>
        <w:tc>
          <w:tcPr>
            <w:tcW w:w="710" w:type="dxa"/>
            <w:tcBorders>
              <w:top w:val="single" w:sz="4" w:space="0" w:color="000000"/>
              <w:start w:val="single" w:sz="4" w:space="0" w:color="000000"/>
              <w:bottom w:val="single" w:sz="4" w:space="0" w:color="000000"/>
              <w:end w:val="single" w:sz="4" w:space="0" w:color="000000"/>
            </w:tcBorders>
          </w:tcPr>
          <w:p>
            <w:pPr>
              <w:pStyle w:val="Normal"/>
              <w:ind w:firstLine="33" w:end="0"/>
              <w:rPr/>
            </w:pPr>
            <w:r>
              <w:rPr/>
              <w:t>10</w:t>
            </w:r>
            <w:r>
              <w:rPr>
                <w:vertAlign w:val="superscript"/>
              </w:rPr>
              <w:t>7</w:t>
            </w:r>
          </w:p>
          <w:p>
            <w:pPr>
              <w:pStyle w:val="Normal"/>
              <w:ind w:firstLine="33" w:end="0"/>
              <w:rPr/>
            </w:pPr>
            <w:r>
              <w:rPr/>
              <w:t>10</w:t>
            </w:r>
            <w:r>
              <w:rPr>
                <w:vertAlign w:val="superscript"/>
              </w:rPr>
              <w:t>-8</w:t>
            </w:r>
          </w:p>
        </w:tc>
      </w:tr>
      <w:tr>
        <w:trPr/>
        <w:tc>
          <w:tcPr>
            <w:tcW w:w="6379" w:type="dxa"/>
            <w:tcBorders>
              <w:top w:val="single" w:sz="4" w:space="0" w:color="000000"/>
              <w:start w:val="single" w:sz="4" w:space="0" w:color="000000"/>
              <w:end w:val="single" w:sz="4" w:space="0" w:color="000000"/>
            </w:tcBorders>
          </w:tcPr>
          <w:p>
            <w:pPr>
              <w:pStyle w:val="Normal"/>
              <w:rPr/>
            </w:pPr>
            <w:r>
              <w:rPr/>
              <w:t>Коэффициент преобразования на длине волны 1064 нм:</w:t>
            </w:r>
          </w:p>
        </w:tc>
        <w:tc>
          <w:tcPr>
            <w:tcW w:w="4253" w:type="dxa"/>
            <w:gridSpan w:val="6"/>
            <w:tcBorders>
              <w:top w:val="single" w:sz="4" w:space="0" w:color="000000"/>
              <w:start w:val="single" w:sz="4" w:space="0" w:color="000000"/>
              <w:end w:val="single" w:sz="4" w:space="0" w:color="000000"/>
            </w:tcBorders>
          </w:tcPr>
          <w:p>
            <w:pPr>
              <w:pStyle w:val="Normal"/>
              <w:snapToGrid w:val="false"/>
              <w:jc w:val="center"/>
              <w:rPr>
                <w:rFonts w:ascii="Times New Roman" w:hAnsi="Times New Roman" w:cs="Times New Roman"/>
              </w:rPr>
            </w:pPr>
            <w:r>
              <w:rPr>
                <w:rFonts w:cs="Times New Roman" w:ascii="Times New Roman" w:hAnsi="Times New Roman"/>
              </w:rPr>
            </w:r>
          </w:p>
        </w:tc>
      </w:tr>
      <w:tr>
        <w:trPr/>
        <w:tc>
          <w:tcPr>
            <w:tcW w:w="6379" w:type="dxa"/>
            <w:tcBorders>
              <w:start w:val="single" w:sz="4" w:space="0" w:color="000000"/>
              <w:end w:val="single" w:sz="4" w:space="0" w:color="000000"/>
            </w:tcBorders>
          </w:tcPr>
          <w:p>
            <w:pPr>
              <w:pStyle w:val="Normal"/>
              <w:ind w:start="567" w:end="0"/>
              <w:rPr/>
            </w:pPr>
            <w:r>
              <w:rPr>
                <w:rFonts w:cs="Times New Roman" w:ascii="Times New Roman" w:hAnsi="Times New Roman"/>
              </w:rPr>
              <w:t>при измерении мощности с РИЦ822 (ЕМР/Вт)</w:t>
            </w:r>
          </w:p>
        </w:tc>
        <w:tc>
          <w:tcPr>
            <w:tcW w:w="4253" w:type="dxa"/>
            <w:gridSpan w:val="6"/>
            <w:tcBorders>
              <w:start w:val="single" w:sz="4" w:space="0" w:color="000000"/>
              <w:end w:val="single" w:sz="4" w:space="0" w:color="000000"/>
            </w:tcBorders>
          </w:tcPr>
          <w:p>
            <w:pPr>
              <w:pStyle w:val="Normal"/>
              <w:jc w:val="center"/>
              <w:rPr>
                <w:rFonts w:ascii="Times New Roman" w:hAnsi="Times New Roman" w:cs="Times New Roman"/>
              </w:rPr>
            </w:pPr>
            <w:r>
              <w:rPr>
                <w:rFonts w:cs="Times New Roman" w:ascii="Times New Roman" w:hAnsi="Times New Roman"/>
              </w:rPr>
              <w:t>13</w:t>
            </w:r>
            <w:r>
              <w:rPr>
                <w:rFonts w:cs="Times New Roman" w:ascii="Times New Roman" w:hAnsi="Times New Roman"/>
                <w:lang w:val="en-US"/>
              </w:rPr>
              <w:t>9</w:t>
            </w:r>
          </w:p>
        </w:tc>
      </w:tr>
      <w:tr>
        <w:trPr/>
        <w:tc>
          <w:tcPr>
            <w:tcW w:w="6379" w:type="dxa"/>
            <w:tcBorders>
              <w:start w:val="single" w:sz="4" w:space="0" w:color="000000"/>
              <w:bottom w:val="single" w:sz="4" w:space="0" w:color="000000"/>
              <w:end w:val="single" w:sz="4" w:space="0" w:color="000000"/>
            </w:tcBorders>
          </w:tcPr>
          <w:p>
            <w:pPr>
              <w:pStyle w:val="Normal"/>
              <w:ind w:start="567" w:end="0"/>
              <w:rPr/>
            </w:pPr>
            <w:r>
              <w:rPr>
                <w:rFonts w:cs="Times New Roman" w:ascii="Times New Roman" w:hAnsi="Times New Roman"/>
              </w:rPr>
              <w:t>при измерении энергии с РИЦ822 (ЕМР/мДж)</w:t>
            </w:r>
          </w:p>
        </w:tc>
        <w:tc>
          <w:tcPr>
            <w:tcW w:w="4253" w:type="dxa"/>
            <w:gridSpan w:val="6"/>
            <w:tcBorders>
              <w:start w:val="single" w:sz="4" w:space="0" w:color="000000"/>
              <w:bottom w:val="single" w:sz="4" w:space="0" w:color="000000"/>
              <w:end w:val="single" w:sz="4" w:space="0" w:color="000000"/>
            </w:tcBorders>
          </w:tcPr>
          <w:p>
            <w:pPr>
              <w:pStyle w:val="Normal"/>
              <w:jc w:val="center"/>
              <w:rPr>
                <w:rFonts w:ascii="Times New Roman" w:hAnsi="Times New Roman" w:cs="Times New Roman"/>
              </w:rPr>
            </w:pPr>
            <w:r>
              <w:rPr>
                <w:rFonts w:cs="Times New Roman" w:ascii="Times New Roman" w:hAnsi="Times New Roman"/>
              </w:rPr>
              <w:t>3</w:t>
            </w:r>
            <w:r>
              <w:rPr>
                <w:rFonts w:cs="Times New Roman" w:ascii="Times New Roman" w:hAnsi="Times New Roman"/>
                <w:lang w:val="en-US"/>
              </w:rPr>
              <w:t>4736</w:t>
            </w:r>
          </w:p>
        </w:tc>
      </w:tr>
      <w:tr>
        <w:trPr/>
        <w:tc>
          <w:tcPr>
            <w:tcW w:w="6379"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cs="Times New Roman"/>
              </w:rPr>
            </w:pPr>
            <w:r>
              <w:rPr/>
              <w:t xml:space="preserve">Длительность импульсной характеристики, не более </w:t>
            </w:r>
            <w:r>
              <w:rPr>
                <w:rFonts w:cs="Times New Roman" w:ascii="Times New Roman" w:hAnsi="Times New Roman"/>
              </w:rPr>
              <w:t>(мс)</w:t>
            </w:r>
          </w:p>
        </w:tc>
        <w:tc>
          <w:tcPr>
            <w:tcW w:w="4253" w:type="dxa"/>
            <w:gridSpan w:val="6"/>
            <w:tcBorders>
              <w:top w:val="single" w:sz="4" w:space="0" w:color="000000"/>
              <w:start w:val="single" w:sz="4" w:space="0" w:color="000000"/>
              <w:bottom w:val="single" w:sz="4" w:space="0" w:color="000000"/>
              <w:end w:val="single" w:sz="4" w:space="0" w:color="000000"/>
            </w:tcBorders>
          </w:tcPr>
          <w:p>
            <w:pPr>
              <w:pStyle w:val="Normal"/>
              <w:jc w:val="center"/>
              <w:rPr>
                <w:rFonts w:ascii="Times New Roman" w:hAnsi="Times New Roman" w:cs="Times New Roman"/>
              </w:rPr>
            </w:pPr>
            <w:r>
              <w:rPr>
                <w:rFonts w:cs="Times New Roman" w:ascii="Times New Roman" w:hAnsi="Times New Roman"/>
              </w:rPr>
              <w:t>1</w:t>
            </w:r>
          </w:p>
        </w:tc>
      </w:tr>
      <w:tr>
        <w:trPr/>
        <w:tc>
          <w:tcPr>
            <w:tcW w:w="6379" w:type="dxa"/>
            <w:tcBorders>
              <w:top w:val="single" w:sz="4" w:space="0" w:color="000000"/>
              <w:start w:val="single" w:sz="4" w:space="0" w:color="000000"/>
              <w:bottom w:val="single" w:sz="4" w:space="0" w:color="000000"/>
              <w:end w:val="single" w:sz="4" w:space="0" w:color="000000"/>
            </w:tcBorders>
          </w:tcPr>
          <w:p>
            <w:pPr>
              <w:pStyle w:val="Normal"/>
              <w:rPr>
                <w:rFonts w:ascii="Times New Roman" w:hAnsi="Times New Roman" w:cs="Times New Roman"/>
              </w:rPr>
            </w:pPr>
            <w:r>
              <w:rPr/>
              <w:t>Основная относительная погрешность измерения мощности и энергии</w:t>
            </w:r>
            <w:r>
              <w:rPr>
                <w:rFonts w:cs="Times New Roman" w:ascii="Times New Roman" w:hAnsi="Times New Roman"/>
              </w:rPr>
              <w:t xml:space="preserve"> </w:t>
            </w:r>
          </w:p>
        </w:tc>
        <w:tc>
          <w:tcPr>
            <w:tcW w:w="4253" w:type="dxa"/>
            <w:gridSpan w:val="6"/>
            <w:tcBorders>
              <w:top w:val="single" w:sz="4" w:space="0" w:color="000000"/>
              <w:start w:val="single" w:sz="4" w:space="0" w:color="000000"/>
              <w:bottom w:val="single" w:sz="4" w:space="0" w:color="000000"/>
              <w:end w:val="single" w:sz="4" w:space="0" w:color="000000"/>
            </w:tcBorders>
          </w:tcPr>
          <w:p>
            <w:pPr>
              <w:pStyle w:val="Normal"/>
              <w:jc w:val="center"/>
              <w:rPr/>
            </w:pPr>
            <w:r>
              <w:rPr/>
              <w:t xml:space="preserve">10 </w:t>
            </w:r>
          </w:p>
        </w:tc>
      </w:tr>
      <w:tr>
        <w:trPr/>
        <w:tc>
          <w:tcPr>
            <w:tcW w:w="6379" w:type="dxa"/>
            <w:tcBorders>
              <w:top w:val="single" w:sz="4" w:space="0" w:color="000000"/>
              <w:start w:val="single" w:sz="4" w:space="0" w:color="000000"/>
              <w:bottom w:val="single" w:sz="4" w:space="0" w:color="000000"/>
              <w:end w:val="single" w:sz="4" w:space="0" w:color="000000"/>
            </w:tcBorders>
          </w:tcPr>
          <w:p>
            <w:pPr>
              <w:pStyle w:val="Normal"/>
              <w:rPr/>
            </w:pPr>
            <w:r>
              <w:rPr/>
              <w:t xml:space="preserve">Габаритные размеры </w:t>
            </w:r>
            <w:r>
              <w:rPr>
                <w:rFonts w:cs="Times New Roman" w:ascii="Times New Roman" w:hAnsi="Times New Roman"/>
              </w:rPr>
              <w:t>(</w:t>
            </w:r>
            <w:r>
              <w:rPr>
                <w:rFonts w:cs="Times New Roman" w:ascii="Times New Roman" w:hAnsi="Times New Roman"/>
                <w:lang w:val="en-US"/>
              </w:rPr>
              <w:t>мм</w:t>
            </w:r>
            <w:r>
              <w:rPr>
                <w:rFonts w:cs="Times New Roman" w:ascii="Times New Roman" w:hAnsi="Times New Roman"/>
              </w:rPr>
              <w:t>)</w:t>
            </w:r>
            <w:r>
              <w:rPr/>
              <w:t xml:space="preserve"> </w:t>
            </w:r>
          </w:p>
        </w:tc>
        <w:tc>
          <w:tcPr>
            <w:tcW w:w="4253" w:type="dxa"/>
            <w:gridSpan w:val="6"/>
            <w:tcBorders>
              <w:top w:val="single" w:sz="4" w:space="0" w:color="000000"/>
              <w:start w:val="single" w:sz="4" w:space="0" w:color="000000"/>
              <w:bottom w:val="single" w:sz="4" w:space="0" w:color="000000"/>
              <w:end w:val="single" w:sz="4" w:space="0" w:color="000000"/>
            </w:tcBorders>
          </w:tcPr>
          <w:p>
            <w:pPr>
              <w:pStyle w:val="Normal"/>
              <w:ind w:firstLine="33" w:end="0"/>
              <w:jc w:val="center"/>
              <w:rPr/>
            </w:pPr>
            <w:r>
              <w:rPr/>
              <w:t>20</w:t>
            </w:r>
            <w:r>
              <w:rPr>
                <w:lang w:val="en-US"/>
              </w:rPr>
              <w:t>6х</w:t>
            </w:r>
            <w:r>
              <w:rPr/>
              <w:t>1</w:t>
            </w:r>
            <w:r>
              <w:rPr>
                <w:lang w:val="en-US"/>
              </w:rPr>
              <w:t>88</w:t>
            </w:r>
            <w:r>
              <w:rPr/>
              <w:t>х125</w:t>
            </w:r>
          </w:p>
        </w:tc>
      </w:tr>
      <w:tr>
        <w:trPr/>
        <w:tc>
          <w:tcPr>
            <w:tcW w:w="6379" w:type="dxa"/>
            <w:tcBorders>
              <w:top w:val="single" w:sz="4" w:space="0" w:color="000000"/>
              <w:start w:val="single" w:sz="4" w:space="0" w:color="000000"/>
              <w:bottom w:val="single" w:sz="4" w:space="0" w:color="000000"/>
              <w:end w:val="single" w:sz="4" w:space="0" w:color="000000"/>
            </w:tcBorders>
          </w:tcPr>
          <w:p>
            <w:pPr>
              <w:pStyle w:val="Normal"/>
              <w:rPr/>
            </w:pPr>
            <w:r>
              <w:rPr/>
              <w:t xml:space="preserve">Масса </w:t>
            </w:r>
            <w:r>
              <w:rPr>
                <w:rFonts w:cs="Times New Roman" w:ascii="Times New Roman" w:hAnsi="Times New Roman"/>
                <w:lang w:val="en-US"/>
              </w:rPr>
              <w:t>(</w:t>
            </w:r>
            <w:r>
              <w:rPr>
                <w:rFonts w:cs="Times New Roman" w:ascii="Times New Roman" w:hAnsi="Times New Roman"/>
              </w:rPr>
              <w:t>к</w:t>
            </w:r>
            <w:r>
              <w:rPr>
                <w:rFonts w:cs="Times New Roman" w:ascii="Times New Roman" w:hAnsi="Times New Roman"/>
                <w:lang w:val="en-US"/>
              </w:rPr>
              <w:t>г</w:t>
            </w:r>
            <w:r>
              <w:rPr>
                <w:rFonts w:cs="Times New Roman" w:ascii="Times New Roman" w:hAnsi="Times New Roman"/>
              </w:rPr>
              <w:t>)</w:t>
            </w:r>
            <w:r>
              <w:rPr>
                <w:rFonts w:cs="Times New Roman" w:ascii="Times New Roman" w:hAnsi="Times New Roman"/>
                <w:lang w:val="en-US"/>
              </w:rPr>
              <w:t xml:space="preserve"> </w:t>
            </w:r>
          </w:p>
        </w:tc>
        <w:tc>
          <w:tcPr>
            <w:tcW w:w="4253" w:type="dxa"/>
            <w:gridSpan w:val="6"/>
            <w:tcBorders>
              <w:top w:val="single" w:sz="4" w:space="0" w:color="000000"/>
              <w:start w:val="single" w:sz="4" w:space="0" w:color="000000"/>
              <w:bottom w:val="single" w:sz="4" w:space="0" w:color="000000"/>
              <w:end w:val="single" w:sz="4" w:space="0" w:color="000000"/>
            </w:tcBorders>
          </w:tcPr>
          <w:p>
            <w:pPr>
              <w:pStyle w:val="Normal"/>
              <w:ind w:firstLine="33" w:end="0"/>
              <w:jc w:val="center"/>
              <w:rPr>
                <w:rFonts w:ascii="Times New Roman" w:hAnsi="Times New Roman" w:cs="Times New Roman"/>
                <w:lang w:val="en-US"/>
              </w:rPr>
            </w:pPr>
            <w:r>
              <w:rPr>
                <w:rFonts w:cs="Times New Roman" w:ascii="Times New Roman" w:hAnsi="Times New Roman"/>
              </w:rPr>
              <w:t>1,</w:t>
            </w:r>
            <w:r>
              <w:rPr>
                <w:rFonts w:cs="Times New Roman" w:ascii="Times New Roman" w:hAnsi="Times New Roman"/>
                <w:lang w:val="en-US"/>
              </w:rPr>
              <w:t>6</w:t>
            </w:r>
          </w:p>
        </w:tc>
      </w:tr>
    </w:tbl>
    <w:p>
      <w:pPr>
        <w:pStyle w:val="Normal"/>
        <w:jc w:val="both"/>
        <w:rPr>
          <w:b/>
          <w:sz w:val="16"/>
          <w:szCs w:val="16"/>
        </w:rPr>
      </w:pPr>
      <w:r>
        <w:rPr>
          <w:b/>
          <w:sz w:val="16"/>
          <w:szCs w:val="16"/>
        </w:rPr>
      </w:r>
    </w:p>
    <w:p>
      <w:pPr>
        <w:pStyle w:val="Normal"/>
        <w:jc w:val="both"/>
        <w:rPr/>
      </w:pPr>
      <w:r>
        <w:rPr>
          <w:b/>
          <w:sz w:val="24"/>
          <w:szCs w:val="24"/>
        </w:rPr>
        <w:t>*</w:t>
      </w:r>
      <w:r>
        <w:rPr/>
        <w:t xml:space="preserve">Преобразователь прокалиброван на длине волны 1064 нм. На других длинах волн преобразователь может использоваться для относительных измерений (временных зависимостей, пропускания светофильтров и пр.). </w:t>
      </w:r>
    </w:p>
    <w:p>
      <w:pPr>
        <w:pStyle w:val="Normal"/>
        <w:jc w:val="both"/>
        <w:rPr/>
      </w:pPr>
      <w:r>
        <w:drawing>
          <wp:anchor behindDoc="1" distT="0" distB="0" distL="114935" distR="114935" simplePos="0" locked="0" layoutInCell="0" allowOverlap="1" relativeHeight="2">
            <wp:simplePos x="0" y="0"/>
            <wp:positionH relativeFrom="column">
              <wp:posOffset>-2540</wp:posOffset>
            </wp:positionH>
            <wp:positionV relativeFrom="paragraph">
              <wp:posOffset>506095</wp:posOffset>
            </wp:positionV>
            <wp:extent cx="2122170" cy="2221230"/>
            <wp:effectExtent l="0" t="0" r="0" b="0"/>
            <wp:wrapTight wrapText="bothSides">
              <wp:wrapPolygon edited="0">
                <wp:start x="-95" y="0"/>
                <wp:lineTo x="-95" y="21504"/>
                <wp:lineTo x="21600" y="21504"/>
                <wp:lineTo x="21600" y="0"/>
                <wp:lineTo x="-95" y="0"/>
              </wp:wrapPolygon>
            </wp:wrapTight>
            <wp:docPr id="162"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1" descr="" title=""/>
                    <pic:cNvPicPr>
                      <a:picLocks noChangeAspect="1" noChangeArrowheads="1"/>
                    </pic:cNvPicPr>
                  </pic:nvPicPr>
                  <pic:blipFill>
                    <a:blip r:embed="rId2"/>
                    <a:srcRect l="-6" t="-6" r="-6" b="-6"/>
                    <a:stretch>
                      <a:fillRect/>
                    </a:stretch>
                  </pic:blipFill>
                  <pic:spPr bwMode="auto">
                    <a:xfrm>
                      <a:off x="0" y="0"/>
                      <a:ext cx="2122170" cy="2221230"/>
                    </a:xfrm>
                    <a:prstGeom prst="rect">
                      <a:avLst/>
                    </a:prstGeom>
                  </pic:spPr>
                </pic:pic>
              </a:graphicData>
            </a:graphic>
          </wp:anchor>
        </w:drawing>
      </w:r>
      <w:r>
        <w:rPr>
          <w:b/>
          <w:sz w:val="24"/>
          <w:szCs w:val="24"/>
        </w:rPr>
        <w:t>**</w:t>
      </w:r>
      <w:r>
        <w:rPr/>
        <w:t xml:space="preserve">Указаны полные диапазоны измерения, однако измерение мощности возможно только при длительности импульса более 10мс, а измерение энергии обеспечивается только при условии, что выходной сигнал преобразователя в результате действия импульса излучения не достигает уровня насыщения (32768 ЕМР). Преобразователь является чувствительным прибором. Во избежание влияния изменений внешней освещенности рекомендуется периодическое измерение фонового выходного сигнала. </w:t>
      </w:r>
    </w:p>
    <w:p>
      <w:pPr>
        <w:pStyle w:val="Normal"/>
        <w:jc w:val="both"/>
        <w:rPr>
          <w:b/>
        </w:rPr>
      </w:pPr>
      <w:r>
        <w:rPr>
          <w:b/>
        </w:rPr>
      </w:r>
    </w:p>
    <w:p>
      <w:pPr>
        <w:pStyle w:val="Normal"/>
        <w:ind w:firstLine="567" w:end="0"/>
        <w:jc w:val="center"/>
        <w:rPr>
          <w:b/>
        </w:rPr>
      </w:pPr>
      <w:r>
        <w:rPr>
          <w:b/>
        </w:rPr>
        <w:t>4. Комплектность</w:t>
      </w:r>
    </w:p>
    <w:p>
      <w:pPr>
        <w:pStyle w:val="Normal"/>
        <w:ind w:firstLine="567" w:end="0"/>
        <w:rPr>
          <w:rFonts w:ascii="Times New Roman" w:hAnsi="Times New Roman" w:cs="Times New Roman"/>
        </w:rPr>
      </w:pPr>
      <w:r>
        <w:rPr/>
        <w:t>4.1 Преобразователь лазерного излучения фотоэлектрический П</w:t>
      </w:r>
      <w:r>
        <w:rPr>
          <w:rFonts w:cs="Times New Roman" w:ascii="Times New Roman" w:hAnsi="Times New Roman"/>
        </w:rPr>
        <w:t>Ф2-2</w:t>
      </w:r>
    </w:p>
    <w:p>
      <w:pPr>
        <w:pStyle w:val="Normal"/>
        <w:ind w:firstLine="567" w:end="0"/>
        <w:rPr/>
      </w:pPr>
      <w:r>
        <w:rPr>
          <w:rFonts w:cs="Times New Roman" w:ascii="Times New Roman" w:hAnsi="Times New Roman"/>
        </w:rPr>
        <w:t>зав. № 520.</w:t>
      </w:r>
    </w:p>
    <w:p>
      <w:pPr>
        <w:pStyle w:val="Normal"/>
        <w:ind w:firstLine="567" w:end="0"/>
        <w:rPr/>
      </w:pPr>
      <w:r>
        <w:rPr>
          <w:rFonts w:cs="Times New Roman" w:ascii="Times New Roman" w:hAnsi="Times New Roman"/>
        </w:rPr>
        <w:t>4.2.Адаптер ~220 В, 50 Гц/=5 В (для зарядки внутреннего аккумулятора).</w:t>
      </w:r>
    </w:p>
    <w:p>
      <w:pPr>
        <w:pStyle w:val="Normal"/>
        <w:ind w:firstLine="567" w:end="0"/>
        <w:rPr>
          <w:rFonts w:ascii="Times New Roman" w:hAnsi="Times New Roman" w:cs="Times New Roman"/>
        </w:rPr>
      </w:pPr>
      <w:r>
        <w:rPr>
          <w:rFonts w:cs="Times New Roman" w:ascii="Times New Roman" w:hAnsi="Times New Roman"/>
        </w:rPr>
        <w:t>4.3 Кабель «ПФ</w:t>
      </w:r>
      <w:r>
        <w:rPr>
          <w:rFonts w:cs="Times New Roman" w:ascii="Times New Roman" w:hAnsi="Times New Roman"/>
          <w:lang w:val="en-US"/>
        </w:rPr>
        <w:t>2</w:t>
      </w:r>
      <w:r>
        <w:rPr>
          <w:rFonts w:cs="Times New Roman" w:ascii="Times New Roman" w:hAnsi="Times New Roman"/>
        </w:rPr>
        <w:t>-</w:t>
      </w:r>
      <w:r>
        <w:rPr>
          <w:rFonts w:cs="Times New Roman" w:ascii="Times New Roman" w:hAnsi="Times New Roman"/>
          <w:lang w:val="en-US"/>
        </w:rPr>
        <w:t>2</w:t>
      </w:r>
      <w:r>
        <w:rPr>
          <w:rFonts w:cs="Times New Roman" w:ascii="Times New Roman" w:hAnsi="Times New Roman"/>
        </w:rPr>
        <w:t>-РИЦ822»</w:t>
      </w:r>
      <w:r>
        <mc:AlternateContent>
          <mc:Choice Requires="wps">
            <w:drawing>
              <wp:anchor behindDoc="1" distT="0" distB="0" distL="114935" distR="114935" simplePos="0" locked="0" layoutInCell="1" allowOverlap="1" relativeHeight="3">
                <wp:simplePos x="0" y="0"/>
                <wp:positionH relativeFrom="column">
                  <wp:posOffset>5520055</wp:posOffset>
                </wp:positionH>
                <wp:positionV relativeFrom="paragraph">
                  <wp:posOffset>11430</wp:posOffset>
                </wp:positionV>
                <wp:extent cx="698500" cy="307340"/>
                <wp:effectExtent l="0" t="0" r="0" b="0"/>
                <wp:wrapNone/>
                <wp:docPr id="163" name="Frame1"/>
                <a:graphic xmlns:a="http://schemas.openxmlformats.org/drawingml/2006/main">
                  <a:graphicData uri="http://schemas.microsoft.com/office/word/2010/wordprocessingShape">
                    <wps:wsp>
                      <wps:cNvSpPr txBox="1"/>
                      <wps:spPr>
                        <a:xfrm>
                          <a:off x="0" y="0"/>
                          <a:ext cx="698500" cy="307340"/>
                        </a:xfrm>
                        <a:prstGeom prst="rect"/>
                        <a:solidFill>
                          <a:srgbClr val="FFFFFF">
                            <a:alpha val="0"/>
                          </a:srgbClr>
                        </a:solidFill>
                      </wps:spPr>
                      <wps:txbx>
                        <w:txbxContent>
                          <w:p>
                            <w:pPr>
                              <w:pStyle w:val="Normal"/>
                              <w:rPr/>
                            </w:pPr>
                            <w:r>
                              <w:rPr>
                                <w:rFonts w:cs="Symbol" w:ascii="Symbol" w:hAnsi="Symbol"/>
                                <w:lang w:val="en-US"/>
                              </w:rPr>
                              <w:sym w:font="Symbol" w:char="f06c"/>
                            </w:r>
                            <w:r>
                              <w:rPr>
                                <w:lang w:val="en-US"/>
                              </w:rPr>
                              <w:t>,</w:t>
                            </w:r>
                            <w:r>
                              <w:rPr/>
                              <w:t xml:space="preserve"> нм</w:t>
                            </w:r>
                          </w:p>
                        </w:txbxContent>
                      </wps:txbx>
                      <wps:bodyPr anchor="t" lIns="92075" tIns="46355" rIns="92075" bIns="46355">
                        <a:noAutofit/>
                      </wps:bodyPr>
                    </wps:wsp>
                  </a:graphicData>
                </a:graphic>
              </wp:anchor>
            </w:drawing>
          </mc:Choice>
          <mc:Fallback>
            <w:pict>
              <v:rect fillcolor="#FFFFFF" style="position:absolute;rotation:-0;width:55pt;height:24.2pt;mso-wrap-distance-left:9.05pt;mso-wrap-distance-right:9.05pt;mso-wrap-distance-top:0pt;mso-wrap-distance-bottom:0pt;margin-top:0.9pt;mso-position-vertical-relative:text;margin-left:434.65pt;mso-position-horizontal-relative:text">
                <v:fill opacity="0f"/>
                <v:textbox inset="0.100694444444444in,0.0506944444444444in,0.100694444444444in,0.0506944444444444in">
                  <w:txbxContent>
                    <w:p>
                      <w:pPr>
                        <w:pStyle w:val="Normal"/>
                        <w:rPr/>
                      </w:pPr>
                      <w:r>
                        <w:rPr>
                          <w:rFonts w:cs="Symbol" w:ascii="Symbol" w:hAnsi="Symbol"/>
                          <w:lang w:val="en-US"/>
                        </w:rPr>
                        <w:sym w:font="Symbol" w:char="f06c"/>
                      </w:r>
                      <w:r>
                        <w:rPr>
                          <w:lang w:val="en-US"/>
                        </w:rPr>
                        <w:t>,</w:t>
                      </w:r>
                      <w:r>
                        <w:rPr/>
                        <w:t xml:space="preserve"> нм</w:t>
                      </w:r>
                    </w:p>
                  </w:txbxContent>
                </v:textbox>
                <w10:wrap type="none"/>
              </v:rect>
            </w:pict>
          </mc:Fallback>
        </mc:AlternateContent>
      </w:r>
    </w:p>
    <w:p>
      <w:pPr>
        <w:pStyle w:val="Normal"/>
        <w:ind w:firstLine="567" w:end="0"/>
        <w:rPr>
          <w:rFonts w:ascii="Times New Roman" w:hAnsi="Times New Roman" w:cs="Times New Roman"/>
        </w:rPr>
      </w:pPr>
      <w:r>
        <w:rPr>
          <w:rFonts w:cs="Times New Roman" w:ascii="Times New Roman" w:hAnsi="Times New Roman"/>
        </w:rPr>
        <w:t>4.4 Паспорт.</w:t>
      </w:r>
    </w:p>
    <w:p>
      <w:pPr>
        <w:pStyle w:val="Normal"/>
        <w:ind w:firstLine="567" w:end="0"/>
        <w:jc w:val="center"/>
        <w:rPr>
          <w:rFonts w:ascii="Times New Roman" w:hAnsi="Times New Roman" w:cs="Times New Roman"/>
          <w:sz w:val="16"/>
          <w:szCs w:val="16"/>
        </w:rPr>
      </w:pPr>
      <w:r>
        <w:rPr>
          <w:rFonts w:cs="Times New Roman" w:ascii="Times New Roman" w:hAnsi="Times New Roman"/>
          <w:sz w:val="16"/>
          <w:szCs w:val="16"/>
        </w:rPr>
      </w:r>
    </w:p>
    <w:p>
      <w:pPr>
        <w:pStyle w:val="Normal"/>
        <w:ind w:firstLine="567" w:end="0"/>
        <w:jc w:val="center"/>
        <w:rPr>
          <w:b/>
        </w:rPr>
      </w:pPr>
      <w:r>
        <w:rPr>
          <w:b/>
        </w:rPr>
        <w:t>5 Устройство и принцип действия</w:t>
      </w:r>
    </w:p>
    <w:p>
      <w:pPr>
        <w:pStyle w:val="Normal"/>
        <w:ind w:firstLine="426" w:end="0"/>
        <w:jc w:val="both"/>
        <w:rPr/>
      </w:pPr>
      <w:r>
        <w:rPr/>
        <w:t>Конструктивной основой Преобразователя является полый металлический корпус, внутренние поверхности которого диффузно отражают падающее на них излучение. Часть отраженного от стенок излучения поступает на четыре фотоприемника, расположенных внутри корпуса вокруг приемной апертуры. Сигналы фотоприемников усиливаются и суммируются, образуя тем самым общий сигнал, пропорциональный мощности (энергии) излучения, поступившего на приемную апертуру (как лазерного, так и фонового). Мощность лазерного излучения определяется по разности сигналов (суммарного и фонового). Энергия импульса излучения определяется цифровым интегрированием выходного импульсного сигнала Преобразователя.</w:t>
      </w:r>
    </w:p>
    <w:p>
      <w:pPr>
        <w:pStyle w:val="Normal"/>
        <w:ind w:firstLine="426" w:end="0"/>
        <w:jc w:val="both"/>
        <w:rPr/>
      </w:pPr>
      <w:r>
        <w:rPr/>
      </w:r>
    </w:p>
    <w:p>
      <w:pPr>
        <w:pStyle w:val="Normal"/>
        <w:ind w:firstLine="426" w:end="0"/>
        <w:jc w:val="both"/>
        <w:rPr/>
      </w:pPr>
      <w:r>
        <w:rPr/>
      </w:r>
    </w:p>
    <w:p>
      <w:pPr>
        <w:pStyle w:val="Normal"/>
        <w:ind w:firstLine="426" w:end="0"/>
        <w:jc w:val="both"/>
        <w:rPr/>
      </w:pPr>
      <w:r>
        <w:rPr/>
        <w:t>Под корпусом расположен блок питания и обработки сигнала. Блок имеет:</w:t>
      </w:r>
    </w:p>
    <w:p>
      <w:pPr>
        <w:pStyle w:val="Normal"/>
        <w:ind w:firstLine="426" w:end="0"/>
        <w:jc w:val="both"/>
        <w:rPr/>
      </w:pPr>
      <w:r>
        <w:rPr/>
        <w:t>- гнездо для подключения адаптера при зарядке внутреннего аккумулятора;</w:t>
      </w:r>
    </w:p>
    <w:p>
      <w:pPr>
        <w:pStyle w:val="Normal"/>
        <w:ind w:firstLine="426" w:end="0"/>
        <w:jc w:val="both"/>
        <w:rPr/>
      </w:pPr>
      <w:r>
        <w:rPr/>
        <w:t>- тумблер включения;</w:t>
      </w:r>
    </w:p>
    <w:p>
      <w:pPr>
        <w:pStyle w:val="Normal"/>
        <w:tabs>
          <w:tab w:val="clear" w:pos="708"/>
          <w:tab w:val="left" w:pos="0" w:leader="none"/>
        </w:tabs>
        <w:ind w:firstLine="426" w:end="0"/>
        <w:jc w:val="both"/>
        <w:rPr/>
      </w:pPr>
      <w:r>
        <w:rPr/>
        <w:t>- выходной разъем типа РС4;</w:t>
      </w:r>
    </w:p>
    <w:p>
      <w:pPr>
        <w:pStyle w:val="Normal"/>
        <w:tabs>
          <w:tab w:val="clear" w:pos="708"/>
          <w:tab w:val="left" w:pos="0" w:leader="none"/>
        </w:tabs>
        <w:ind w:firstLine="426" w:end="0"/>
        <w:jc w:val="both"/>
        <w:rPr/>
      </w:pPr>
      <w:r>
        <w:rPr/>
        <w:t>- два сигнальных светодиода (красный и зеленый).</w:t>
      </w:r>
    </w:p>
    <w:p>
      <w:pPr>
        <w:pStyle w:val="Normal"/>
        <w:ind w:firstLine="426" w:end="0"/>
        <w:jc w:val="both"/>
        <w:rPr/>
      </w:pPr>
      <w:r>
        <w:rPr/>
        <w:t xml:space="preserve">Преобразователь работает как от сети </w:t>
      </w:r>
      <w:r>
        <w:rPr>
          <w:rFonts w:cs="Times New Roman" w:ascii="Times New Roman" w:hAnsi="Times New Roman"/>
        </w:rPr>
        <w:t xml:space="preserve">~220 В, 50 Гц (через адаптер), так и от встроенного аккумулятора </w:t>
      </w:r>
      <w:r>
        <w:rPr>
          <w:rFonts w:cs="Times New Roman" w:ascii="Times New Roman" w:hAnsi="Times New Roman"/>
          <w:lang w:val="en-US"/>
        </w:rPr>
        <w:t>Li</w:t>
      </w:r>
      <w:r>
        <w:rPr>
          <w:rFonts w:cs="Times New Roman" w:ascii="Times New Roman" w:hAnsi="Times New Roman"/>
        </w:rPr>
        <w:t xml:space="preserve">-ион. В заряженном состоянии при включении тумблера периодически (раз в несколько секунд) мигает зеленый светодиод. При разрядке аккумулятора Преобразователь некоторое время остается в работоспособном состоянии, но требует подзарядки – об этом сигнализирует мигание красного светодиода. Зарядка аккумулятора осуществляется с помощью адаптера, входящего в комплект Преобразователя. При подключении адаптера красный светодиод гаснет. В процессе зарядки зеленый светодиод светится постоянно, а при достижении необходимого уровня начинает мигать. </w:t>
      </w:r>
    </w:p>
    <w:p>
      <w:pPr>
        <w:pStyle w:val="Normal"/>
        <w:ind w:firstLine="567" w:end="0"/>
        <w:jc w:val="center"/>
        <w:rPr>
          <w:b/>
          <w:sz w:val="16"/>
          <w:szCs w:val="16"/>
        </w:rPr>
      </w:pPr>
      <w:r>
        <w:rPr>
          <w:b/>
          <w:sz w:val="16"/>
          <w:szCs w:val="16"/>
        </w:rPr>
      </w:r>
    </w:p>
    <w:p>
      <w:pPr>
        <w:pStyle w:val="Normal"/>
        <w:ind w:firstLine="567" w:end="0"/>
        <w:jc w:val="center"/>
        <w:rPr>
          <w:b/>
        </w:rPr>
      </w:pPr>
      <w:r>
        <w:rPr>
          <w:b/>
        </w:rPr>
        <w:t>6 Указания по эксплуатации и хранению.</w:t>
      </w:r>
    </w:p>
    <w:p>
      <w:pPr>
        <w:pStyle w:val="Normal"/>
        <w:ind w:firstLine="567" w:end="0"/>
        <w:jc w:val="both"/>
        <w:rPr/>
      </w:pPr>
      <w:r>
        <w:rPr/>
        <w:t xml:space="preserve">6.1 Эксплуатацию и хранение Преобразователя следует производить в интервале температур от +10 до +30 </w:t>
      </w:r>
      <w:r>
        <w:rPr>
          <w:rFonts w:eastAsia="Symbol" w:cs="Symbol" w:ascii="Symbol" w:hAnsi="Symbol"/>
        </w:rPr>
        <w:sym w:font="Symbol" w:char="f0b0"/>
      </w:r>
      <w:r>
        <w:rPr/>
        <w:t xml:space="preserve">С и относительной влажности воздуха до 80 % при температуре 20 </w:t>
      </w:r>
      <w:r>
        <w:rPr>
          <w:rFonts w:eastAsia="Symbol" w:cs="Symbol" w:ascii="Symbol" w:hAnsi="Symbol"/>
        </w:rPr>
        <w:sym w:font="Symbol" w:char="f0b0"/>
      </w:r>
      <w:r>
        <w:rPr/>
        <w:t>С.</w:t>
      </w:r>
    </w:p>
    <w:p>
      <w:pPr>
        <w:pStyle w:val="Normal"/>
        <w:ind w:firstLine="567" w:end="0"/>
        <w:jc w:val="both"/>
        <w:rPr/>
      </w:pPr>
      <w:r>
        <w:rPr/>
        <w:t xml:space="preserve">6.2 Преобразователь необходимо оберегать от механических повреждений и каких-либо загрязнений защитного стекла на входной апертуре. </w:t>
      </w:r>
    </w:p>
    <w:p>
      <w:pPr>
        <w:pStyle w:val="Normal"/>
        <w:ind w:firstLine="567" w:end="0"/>
        <w:jc w:val="both"/>
        <w:rPr/>
      </w:pPr>
      <w:r>
        <w:rPr/>
        <w:t>6.3 Преобразователь имеет три резьбовых установочных отверстия: М6 (для установки на штатную платформу), 1/4 дюйма (для установки на стандартный штатив), а также М8 (для установки на какой-либо специальный кронштейн).</w:t>
      </w:r>
    </w:p>
    <w:p>
      <w:pPr>
        <w:pStyle w:val="Normal"/>
        <w:ind w:firstLine="567" w:end="0"/>
        <w:jc w:val="both"/>
        <w:rPr/>
      </w:pPr>
      <w:r>
        <w:rPr/>
        <w:t>6.4 Преобразователь должен устанавливаться в месте, свободном от пыли, защищенном от электромагнитных помех, источников посторонних тепловых возмущений, а также от прямого солнечного излучения.</w:t>
      </w:r>
    </w:p>
    <w:p>
      <w:pPr>
        <w:pStyle w:val="Normal"/>
        <w:ind w:firstLine="567" w:end="0"/>
        <w:jc w:val="center"/>
        <w:rPr>
          <w:b/>
          <w:sz w:val="16"/>
          <w:szCs w:val="16"/>
        </w:rPr>
      </w:pPr>
      <w:r>
        <w:rPr>
          <w:b/>
          <w:sz w:val="16"/>
          <w:szCs w:val="16"/>
        </w:rPr>
      </w:r>
    </w:p>
    <w:p>
      <w:pPr>
        <w:pStyle w:val="Normal"/>
        <w:ind w:firstLine="567" w:end="0"/>
        <w:jc w:val="center"/>
        <w:rPr>
          <w:b/>
        </w:rPr>
      </w:pPr>
      <w:r>
        <w:rPr>
          <w:b/>
        </w:rPr>
        <w:t>7 Указания мер безопасности.</w:t>
      </w:r>
    </w:p>
    <w:p>
      <w:pPr>
        <w:pStyle w:val="Normal"/>
        <w:ind w:firstLine="567" w:end="0"/>
        <w:jc w:val="both"/>
        <w:rPr/>
      </w:pPr>
      <w:r>
        <w:rPr/>
        <w:t>При работе с Преобразователем необходимо руководствоваться правилами ПТЭ и ПТБ, санитарными нормами и правилами устройства и эксплуатации лазеров.</w:t>
      </w:r>
    </w:p>
    <w:p>
      <w:pPr>
        <w:pStyle w:val="Normal"/>
        <w:ind w:firstLine="567" w:end="0"/>
        <w:jc w:val="center"/>
        <w:rPr>
          <w:b/>
        </w:rPr>
      </w:pPr>
      <w:r>
        <w:rPr>
          <w:b/>
        </w:rPr>
        <w:t>8 Порядок работы</w:t>
      </w:r>
    </w:p>
    <w:p>
      <w:pPr>
        <w:pStyle w:val="Normal"/>
        <w:ind w:firstLine="567" w:end="0"/>
        <w:rPr/>
      </w:pPr>
      <w:r>
        <w:rPr/>
        <w:t>Перед началом работ необходимо ознакомиться с настоящим документом и паспортом Регистратора РИЦ822.</w:t>
      </w:r>
    </w:p>
    <w:p>
      <w:pPr>
        <w:pStyle w:val="BodyText"/>
        <w:ind w:firstLine="567" w:end="0"/>
        <w:jc w:val="both"/>
        <w:rPr>
          <w:sz w:val="20"/>
        </w:rPr>
      </w:pPr>
      <w:r>
        <w:rPr>
          <w:sz w:val="20"/>
        </w:rPr>
        <w:t xml:space="preserve">8.1 Установить Преобразователь таким образом, чтобы ось падающего оптического пучка проходила через центр его приемной апертуры, составляя с осью Преобразователя угол не более 5 градусов. </w:t>
      </w:r>
    </w:p>
    <w:p>
      <w:pPr>
        <w:pStyle w:val="BodyText"/>
        <w:ind w:firstLine="567" w:end="0"/>
        <w:jc w:val="both"/>
        <w:rPr>
          <w:sz w:val="20"/>
        </w:rPr>
      </w:pPr>
      <w:r>
        <w:rPr>
          <w:sz w:val="20"/>
        </w:rPr>
        <w:t>8.2 Подключить Преобразователь к выбранному каналу Регистратора РИЦ822 и ввести в соответствующие поля панели «Параметры эксперимента» значения коэффициента преобразования, указанные в настоящем Паспорте.</w:t>
      </w:r>
    </w:p>
    <w:p>
      <w:pPr>
        <w:pStyle w:val="BodyText"/>
        <w:ind w:firstLine="567" w:end="0"/>
        <w:jc w:val="both"/>
        <w:rPr>
          <w:sz w:val="20"/>
        </w:rPr>
      </w:pPr>
      <w:r>
        <w:rPr>
          <w:sz w:val="20"/>
        </w:rPr>
        <w:t>При этом в случае необходимости измерения энергии импульсов дополнительно выполнить следующие операции:</w:t>
      </w:r>
    </w:p>
    <w:p>
      <w:pPr>
        <w:pStyle w:val="BodyText"/>
        <w:ind w:firstLine="567" w:end="0"/>
        <w:jc w:val="both"/>
        <w:rPr>
          <w:sz w:val="20"/>
        </w:rPr>
      </w:pPr>
      <w:r>
        <w:rPr>
          <w:sz w:val="20"/>
        </w:rPr>
        <w:t>- установить в панели «Параметры эксперимента» вариант измерения энергии «По площади» и указать паспортное значение чувствительности (для периода измерений 4мкс);</w:t>
      </w:r>
    </w:p>
    <w:p>
      <w:pPr>
        <w:pStyle w:val="BodyText"/>
        <w:ind w:firstLine="567" w:end="0"/>
        <w:jc w:val="both"/>
        <w:rPr>
          <w:sz w:val="20"/>
        </w:rPr>
      </w:pPr>
      <w:r>
        <w:rPr>
          <w:sz w:val="20"/>
        </w:rPr>
        <w:t>В панели «Программа эксперимента»:</w:t>
      </w:r>
    </w:p>
    <w:p>
      <w:pPr>
        <w:pStyle w:val="BodyText"/>
        <w:ind w:firstLine="567" w:end="0"/>
        <w:jc w:val="both"/>
        <w:rPr>
          <w:sz w:val="20"/>
        </w:rPr>
      </w:pPr>
      <w:r>
        <w:rPr>
          <w:sz w:val="20"/>
        </w:rPr>
        <w:t>- установить время измерений «До пуска» не менее ожидаемой длительности импульса;</w:t>
      </w:r>
    </w:p>
    <w:p>
      <w:pPr>
        <w:pStyle w:val="BodyText"/>
        <w:ind w:firstLine="567" w:end="0"/>
        <w:jc w:val="both"/>
        <w:rPr>
          <w:sz w:val="20"/>
        </w:rPr>
      </w:pPr>
      <w:r>
        <w:rPr>
          <w:sz w:val="20"/>
        </w:rPr>
        <w:t>- установить время измерений «После пуска» не менее двух ожидаемых длительностей импульса или двух длительностей импульсной характеристики преобразователя (большей из этих величин);</w:t>
      </w:r>
    </w:p>
    <w:p>
      <w:pPr>
        <w:pStyle w:val="BodyText"/>
        <w:ind w:firstLine="567" w:end="0"/>
        <w:jc w:val="both"/>
        <w:rPr>
          <w:sz w:val="20"/>
        </w:rPr>
      </w:pPr>
      <w:r>
        <w:rPr>
          <w:sz w:val="20"/>
        </w:rPr>
        <w:t>- установить период измерений 4 мкс.</w:t>
      </w:r>
    </w:p>
    <w:p>
      <w:pPr>
        <w:pStyle w:val="BodyText"/>
        <w:ind w:firstLine="567" w:end="0"/>
        <w:jc w:val="both"/>
        <w:rPr>
          <w:sz w:val="20"/>
        </w:rPr>
      </w:pPr>
      <w:r>
        <w:rPr>
          <w:sz w:val="20"/>
        </w:rPr>
        <w:t>Примечание: В случае, если ожидаемая длительность импульса находится в пределах 1…10 с, то следует установить в панели «Программа эксперимента» период оцифровки 100 мкс, а в панели «Параметры эксперимента» значение коэффициента преобразования в 25 раз меньшее паспортного.</w:t>
      </w:r>
    </w:p>
    <w:p>
      <w:pPr>
        <w:pStyle w:val="BodyText"/>
        <w:ind w:firstLine="567" w:end="0"/>
        <w:jc w:val="both"/>
        <w:rPr>
          <w:sz w:val="20"/>
        </w:rPr>
      </w:pPr>
      <w:r>
        <w:rPr>
          <w:sz w:val="20"/>
        </w:rPr>
        <w:t>8.3.Согласно Паспорту Регистратора РИЦ822 зафиксировать сначала сигнал фонового, затем сигнал суммарного излучения и определить значения измеряемых параметров: мощности и энергии импульсов лазерного излучения.</w:t>
      </w:r>
    </w:p>
    <w:p>
      <w:pPr>
        <w:pStyle w:val="BodyText"/>
        <w:ind w:firstLine="567" w:end="0"/>
        <w:jc w:val="both"/>
        <w:rPr>
          <w:sz w:val="20"/>
        </w:rPr>
      </w:pPr>
      <w:r>
        <w:rPr>
          <w:sz w:val="20"/>
        </w:rPr>
      </w:r>
    </w:p>
    <w:p>
      <w:pPr>
        <w:pStyle w:val="3"/>
        <w:ind w:hanging="0" w:end="0"/>
        <w:jc w:val="center"/>
        <w:rPr>
          <w:b/>
          <w:sz w:val="20"/>
        </w:rPr>
      </w:pPr>
      <w:r>
        <w:rPr>
          <w:b/>
          <w:sz w:val="20"/>
        </w:rPr>
        <w:t>9 Гарантии изготовителя (поставщика)</w:t>
      </w:r>
    </w:p>
    <w:p>
      <w:pPr>
        <w:pStyle w:val="Heading1"/>
        <w:ind w:firstLine="567" w:start="0" w:end="0"/>
        <w:jc w:val="both"/>
        <w:rPr/>
      </w:pPr>
      <w:r>
        <w:rPr>
          <w:i w:val="false"/>
          <w:sz w:val="20"/>
        </w:rPr>
        <w:t>9.1 Изготовитель гарантирует работоспособность и соответствие основных характеристик преобразователя лазерного излучения фотоэлектрического П</w:t>
      </w:r>
      <w:r>
        <w:rPr>
          <w:rFonts w:cs="Times New Roman" w:ascii="Times New Roman" w:hAnsi="Times New Roman"/>
          <w:i w:val="false"/>
          <w:sz w:val="20"/>
        </w:rPr>
        <w:t>Ф2-2</w:t>
      </w:r>
      <w:r>
        <w:rPr>
          <w:i w:val="false"/>
          <w:sz w:val="20"/>
        </w:rPr>
        <w:t xml:space="preserve"> значениям, указанным в разделе 3 настоящего документа при соблюдении потребителем указаний по эксплуатации и хранению. </w:t>
      </w:r>
    </w:p>
    <w:p>
      <w:pPr>
        <w:pStyle w:val="3"/>
        <w:rPr>
          <w:sz w:val="20"/>
        </w:rPr>
      </w:pPr>
      <w:r>
        <w:rPr>
          <w:sz w:val="20"/>
        </w:rPr>
        <w:t>9.2 Гарантийный срок эксплуатации 1 год. Гарантийная наработка 2000 часов в пределах гарантийного срока эксплуатации.</w:t>
      </w:r>
    </w:p>
    <w:p>
      <w:pPr>
        <w:pStyle w:val="Normal"/>
        <w:ind w:firstLine="567" w:end="0"/>
        <w:jc w:val="both"/>
        <w:rPr/>
      </w:pPr>
      <w:r>
        <w:rPr/>
        <w:t>9.3 Изготовитель производит безвозмездный ремонт или замену Преобразователя в течение оговоренного выше срока по дефектам, возникшим по вине изготовителя.</w:t>
      </w:r>
    </w:p>
    <w:p>
      <w:pPr>
        <w:pStyle w:val="Normal"/>
        <w:ind w:firstLine="567" w:start="-567" w:end="0"/>
        <w:jc w:val="center"/>
        <w:rPr>
          <w:sz w:val="16"/>
        </w:rPr>
      </w:pPr>
      <w:r>
        <w:rPr>
          <w:sz w:val="16"/>
        </w:rPr>
      </w:r>
    </w:p>
    <w:p>
      <w:pPr>
        <w:pStyle w:val="Normal"/>
        <w:jc w:val="center"/>
        <w:rPr>
          <w:b/>
        </w:rPr>
      </w:pPr>
      <w:r>
        <w:rPr>
          <w:b/>
        </w:rPr>
        <w:t>10. Свидетельство о приемке</w:t>
      </w:r>
    </w:p>
    <w:p>
      <w:pPr>
        <w:pStyle w:val="Normal"/>
        <w:ind w:firstLine="567" w:end="0"/>
        <w:jc w:val="both"/>
        <w:rPr/>
      </w:pPr>
      <w:r>
        <w:rPr/>
        <w:t>Преобразователь лазерного излучения фотоэлектрический П</w:t>
      </w:r>
      <w:r>
        <w:rPr>
          <w:rFonts w:cs="Times New Roman" w:ascii="Times New Roman" w:hAnsi="Times New Roman"/>
        </w:rPr>
        <w:t>Ф2-2</w:t>
      </w:r>
      <w:r>
        <w:rPr/>
        <w:t xml:space="preserve"> зав.№ 520 признан годным к эксплуатации. </w:t>
      </w:r>
    </w:p>
    <w:p>
      <w:pPr>
        <w:pStyle w:val="Normal"/>
        <w:ind w:firstLine="567" w:end="0"/>
        <w:rPr/>
      </w:pPr>
      <w:r>
        <w:rPr/>
      </w:r>
    </w:p>
    <w:p>
      <w:pPr>
        <w:pStyle w:val="Normal"/>
        <w:spacing w:lineRule="auto" w:line="360"/>
        <w:ind w:firstLine="567" w:end="0"/>
        <w:rPr/>
      </w:pPr>
      <w:r>
        <w:rPr>
          <w:rFonts w:eastAsia="Times New Roman CYR" w:cs="Times New Roman CYR"/>
        </w:rPr>
        <w:t xml:space="preserve">           </w:t>
      </w:r>
      <w:r>
        <w:rPr/>
        <w:t xml:space="preserve">Генеральный директор ООО «ЛАМЕТ»                                       </w:t>
      </w:r>
    </w:p>
    <w:p>
      <w:pPr>
        <w:pStyle w:val="Normal"/>
        <w:spacing w:lineRule="auto" w:line="360"/>
        <w:ind w:firstLine="567" w:end="0"/>
        <w:rPr/>
      </w:pPr>
      <w:r>
        <w:rPr/>
      </w:r>
    </w:p>
    <w:p>
      <w:pPr>
        <w:pStyle w:val="Normal"/>
        <w:spacing w:lineRule="auto" w:line="360"/>
        <w:ind w:firstLine="567" w:end="0"/>
        <w:rPr/>
      </w:pPr>
      <w:r>
        <w:rPr>
          <w:rFonts w:eastAsia="Times New Roman CYR" w:cs="Times New Roman CYR"/>
        </w:rPr>
        <w:t xml:space="preserve">                                </w:t>
      </w:r>
      <w:r>
        <w:rPr/>
        <w:t>_______________________            Рузин М.В.</w:t>
      </w:r>
    </w:p>
    <w:p>
      <w:pPr>
        <w:pStyle w:val="Normal"/>
        <w:ind w:firstLine="567" w:start="-567" w:end="0"/>
        <w:rPr/>
      </w:pPr>
      <w:r>
        <w:rPr/>
      </w:r>
    </w:p>
    <w:p>
      <w:pPr>
        <w:pStyle w:val="Normal"/>
        <w:ind w:firstLine="567" w:end="0"/>
        <w:rPr/>
      </w:pPr>
      <w:r>
        <w:rPr/>
      </w:r>
    </w:p>
    <w:p>
      <w:pPr>
        <w:pStyle w:val="Normal"/>
        <w:ind w:firstLine="567" w:end="0"/>
        <w:rPr/>
      </w:pPr>
      <w:r>
        <w:rPr/>
        <w:t>М.П.                                                           «____» _____________ 2016 г.</w:t>
      </w:r>
    </w:p>
    <w:p>
      <w:pPr>
        <w:pStyle w:val="Normal"/>
        <w:ind w:start="-567" w:end="0"/>
        <w:rPr>
          <w:rFonts w:ascii="Times New Roman" w:hAnsi="Times New Roman" w:cs="Times New Roman"/>
          <w:lang w:val="en-US" w:eastAsia="en-US"/>
        </w:rPr>
      </w:pPr>
      <w:r>
        <w:rPr>
          <w:rFonts w:cs="Times New Roman" w:ascii="Times New Roman" w:hAnsi="Times New Roman"/>
          <w:lang w:val="en-US" w:eastAsia="en-US"/>
        </w:rPr>
      </w:r>
    </w:p>
    <w:p>
      <w:pPr>
        <w:pStyle w:val="Normal"/>
        <w:ind w:firstLine="567" w:end="0"/>
        <w:jc w:val="center"/>
        <w:rPr>
          <w:rFonts w:ascii="Times New Roman" w:hAnsi="Times New Roman" w:cs="Times New Roman"/>
          <w:lang w:val="en-US" w:eastAsia="en-US"/>
        </w:rPr>
      </w:pPr>
      <w:r>
        <w:rPr>
          <w:rFonts w:cs="Times New Roman" w:ascii="Times New Roman" w:hAnsi="Times New Roman"/>
          <w:lang w:val="en-US" w:eastAsia="en-US"/>
        </w:rPr>
      </w:r>
    </w:p>
    <w:sectPr>
      <w:type w:val="nextPage"/>
      <w:pgSz w:w="11906" w:h="16838"/>
      <w:pgMar w:left="709" w:right="567" w:gutter="0" w:header="0" w:top="568" w:footer="0" w:bottom="28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Times New Roman CYR">
    <w:charset w:val="cc" w:characterSet="windows-1251"/>
    <w:family w:val="roman"/>
    <w:pitch w:val="variable"/>
  </w:font>
  <w:font w:name="Liberation Sans">
    <w:altName w:val="Arial"/>
    <w:charset w:val="00" w:characterSet="iso-8859-1"/>
    <w:family w:val="swiss"/>
    <w:pitch w:val="variable"/>
  </w:font>
  <w:font w:name="Times New Roman">
    <w:charset w:val="cc" w:characterSet="windows-1251"/>
    <w:family w:val="roman"/>
    <w:pitch w:val="variable"/>
  </w:font>
  <w:font w:name="Arial">
    <w:charset w:val="cc" w:characterSet="windows-1251"/>
    <w:family w:val="swiss"/>
    <w:pitch w:val="variable"/>
  </w:font>
  <w:font w:name="Tahoma">
    <w:charset w:val="cc" w:characterSet="windows-125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90"/>
  <w:defaultTabStop w:val="709"/>
  <w:autoHyphenation w:val="true"/>
  <w:compat>
    <w:usePrinterMetrics/>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CYR" w:hAnsi="Times New Roman CYR" w:eastAsia="Times New Roman" w:cs="Times New Roman"/>
      <w:color w:val="auto"/>
      <w:sz w:val="20"/>
      <w:szCs w:val="20"/>
      <w:lang w:val="ru-RU" w:bidi="ar-SA" w:eastAsia="zh-CN"/>
    </w:rPr>
  </w:style>
  <w:style w:type="paragraph" w:styleId="Heading1">
    <w:name w:val="Heading 1"/>
    <w:basedOn w:val="Normal"/>
    <w:next w:val="Normal"/>
    <w:qFormat/>
    <w:pPr>
      <w:keepNext w:val="true"/>
      <w:numPr>
        <w:ilvl w:val="0"/>
        <w:numId w:val="1"/>
      </w:numPr>
      <w:ind w:hanging="0" w:start="-567" w:end="0"/>
      <w:jc w:val="center"/>
      <w:outlineLvl w:val="0"/>
    </w:pPr>
    <w:rPr>
      <w:i/>
      <w:sz w:val="24"/>
    </w:rPr>
  </w:style>
  <w:style w:type="character" w:styleId="Style13">
    <w:name w:val="Основной шрифт абзаца"/>
    <w:qFormat/>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rPr>
      <w:rFonts w:ascii="Times New Roman" w:hAnsi="Times New Roman" w:cs="Times New Roman"/>
      <w:sz w:val="24"/>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3">
    <w:name w:val="Основной текст с отступом 3"/>
    <w:basedOn w:val="Normal"/>
    <w:qFormat/>
    <w:pPr>
      <w:ind w:firstLine="567" w:start="0" w:end="0"/>
      <w:jc w:val="both"/>
    </w:pPr>
    <w:rPr>
      <w:rFonts w:ascii="Times New Roman" w:hAnsi="Times New Roman" w:cs="Times New Roman"/>
      <w:sz w:val="24"/>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6</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2016-04-14T08:39:00Z</dcterms:created>
  <dc:creator>Alex</dc:creator>
  <dc:description/>
  <cp:keywords/>
  <dc:language>en-US</dc:language>
  <cp:lastModifiedBy>user</cp:lastModifiedBy>
  <cp:lastPrinted>2015-12-25T11:29:00Z</cp:lastPrinted>
  <dcterms:modified xsi:type="dcterms:W3CDTF">2016-04-16T17:00:00Z</dcterms:modified>
  <cp:revision>7</cp:revision>
  <dc:subject/>
  <dc:title> </dc:title>
</cp:coreProperties>
</file>